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11" w:rsidRDefault="007A1311" w:rsidP="007A1311">
      <w:pPr>
        <w:pStyle w:val="21"/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Сроки предоставления государственной услуги</w:t>
      </w:r>
    </w:p>
    <w:p w:rsidR="007A1311" w:rsidRDefault="007A1311" w:rsidP="00C1129E">
      <w:pPr>
        <w:pStyle w:val="30"/>
        <w:keepNext/>
        <w:keepLines/>
        <w:shd w:val="clear" w:color="auto" w:fill="auto"/>
        <w:tabs>
          <w:tab w:val="left" w:pos="1914"/>
        </w:tabs>
        <w:spacing w:before="0" w:line="240" w:lineRule="auto"/>
        <w:ind w:right="1540" w:firstLine="0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Государственная услуга по регистрации аттестованных профессиональных аварийно-спасательных служб, профессиональных аварийно- спасательных формирований.</w:t>
      </w:r>
    </w:p>
    <w:p w:rsidR="006357FA" w:rsidRDefault="006357FA" w:rsidP="007A1311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7A1311" w:rsidRDefault="007A1311" w:rsidP="001D272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Услуга предоставляется МЧС России</w:t>
      </w:r>
      <w:r w:rsidR="001D272F">
        <w:rPr>
          <w:sz w:val="28"/>
          <w:szCs w:val="28"/>
        </w:rPr>
        <w:t xml:space="preserve"> (далее - главное управление МЧС России)</w:t>
      </w:r>
      <w:r>
        <w:rPr>
          <w:sz w:val="28"/>
          <w:szCs w:val="28"/>
        </w:rPr>
        <w:t>.</w:t>
      </w:r>
    </w:p>
    <w:p w:rsidR="006357FA" w:rsidRDefault="006357FA" w:rsidP="001D272F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2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государственных услуг и предоставляются организациями, участвующими в предоставлении государственных услуг</w:t>
      </w:r>
      <w:proofErr w:type="gramEnd"/>
      <w:r>
        <w:rPr>
          <w:sz w:val="28"/>
          <w:szCs w:val="28"/>
        </w:rPr>
        <w:t>, утвержденный постановлением Правительства Российской Федерации от 6 мая 2011 г. № 352.</w:t>
      </w:r>
    </w:p>
    <w:p w:rsidR="006357FA" w:rsidRDefault="006357FA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</w:p>
    <w:p w:rsidR="006357FA" w:rsidRDefault="006357FA" w:rsidP="006357F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:rsidR="006357FA" w:rsidRDefault="006357FA" w:rsidP="006357FA">
      <w:pPr>
        <w:pStyle w:val="2"/>
        <w:shd w:val="clear" w:color="auto" w:fill="auto"/>
        <w:spacing w:before="0" w:after="0" w:line="240" w:lineRule="auto"/>
        <w:ind w:left="23" w:right="23" w:firstLine="720"/>
        <w:rPr>
          <w:sz w:val="28"/>
          <w:szCs w:val="28"/>
        </w:rPr>
      </w:pPr>
      <w:r>
        <w:rPr>
          <w:sz w:val="28"/>
          <w:szCs w:val="28"/>
        </w:rPr>
        <w:t>прием и регистрация письменного заявления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Ф);</w:t>
      </w:r>
    </w:p>
    <w:p w:rsidR="006357FA" w:rsidRDefault="006357FA" w:rsidP="006357FA">
      <w:pPr>
        <w:pStyle w:val="2"/>
        <w:shd w:val="clear" w:color="auto" w:fill="auto"/>
        <w:spacing w:before="0" w:after="0" w:line="240" w:lineRule="auto"/>
        <w:ind w:left="23" w:right="23" w:firstLine="720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представленных документов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Ф);</w:t>
      </w:r>
    </w:p>
    <w:p w:rsidR="006357FA" w:rsidRDefault="006357FA" w:rsidP="006357FA">
      <w:pPr>
        <w:pStyle w:val="2"/>
        <w:shd w:val="clear" w:color="auto" w:fill="auto"/>
        <w:spacing w:before="0" w:after="0" w:line="240" w:lineRule="auto"/>
        <w:ind w:left="23" w:right="23" w:firstLine="720"/>
        <w:rPr>
          <w:sz w:val="28"/>
          <w:szCs w:val="28"/>
        </w:rPr>
      </w:pPr>
      <w:r>
        <w:rPr>
          <w:sz w:val="28"/>
          <w:szCs w:val="28"/>
        </w:rPr>
        <w:t>принятие решения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или об отказе в регистрации аттестованной ПАСС(Ф);</w:t>
      </w:r>
    </w:p>
    <w:p w:rsidR="006357FA" w:rsidRDefault="006357FA" w:rsidP="006357FA">
      <w:pPr>
        <w:pStyle w:val="2"/>
        <w:shd w:val="clear" w:color="auto" w:fill="auto"/>
        <w:spacing w:before="0" w:after="0" w:line="240" w:lineRule="auto"/>
        <w:ind w:left="23" w:right="23" w:firstLine="720"/>
        <w:rPr>
          <w:sz w:val="28"/>
          <w:szCs w:val="28"/>
        </w:rPr>
      </w:pPr>
      <w:r>
        <w:rPr>
          <w:sz w:val="28"/>
          <w:szCs w:val="28"/>
        </w:rPr>
        <w:t>направление заявителю письменного уведомления с информацией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или об отказе в регистрации аттестованной ПАСС(Ф).</w:t>
      </w:r>
    </w:p>
    <w:p w:rsidR="006357FA" w:rsidRDefault="006357FA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>Регистрация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осуществляется в течение 30 рабочих дней со дня поступления документов в главное управление МЧС России.</w:t>
      </w:r>
    </w:p>
    <w:p w:rsidR="006357FA" w:rsidRDefault="006357FA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337"/>
        </w:tabs>
        <w:spacing w:before="0" w:after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предоставления государственной услуги — не более 3 рабочих дней со дня внесения записи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в реестр аттестованных аварийно-спасательных служб, аварийно-спасательных формирований (далее — АСС(Ф), дислоцированных на территории соответствующих субъектов Российской Федерации (далее - реестр), либо со дня подписания уведомления об отказе в регистрации аттестованной ПАСС(Ф).</w:t>
      </w:r>
    </w:p>
    <w:p w:rsidR="007A1311" w:rsidRDefault="007A1311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0" w:firstLine="709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Для предоставления государственной услуги заявитель представляет в главное управление МЧС России заявление и документы, указанные в пункте 20 Административного регламента.</w:t>
      </w:r>
    </w:p>
    <w:p w:rsidR="007A1311" w:rsidRDefault="007A1311" w:rsidP="007A1311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документы, указанные в пункте 20 Административного регламента, могут быть поданы заявителем при личном обращении в главное управление МЧС России,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</w:p>
    <w:p w:rsidR="007A1311" w:rsidRDefault="007A1311" w:rsidP="007A1311">
      <w:pPr>
        <w:pStyle w:val="21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Не принимаются документы для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направленные в главное управление МЧС России по истечении 1 месяца с даты аттестации ПАСС(Ф),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6357FA" w:rsidRDefault="006357FA" w:rsidP="007A1311">
      <w:pPr>
        <w:pStyle w:val="2"/>
        <w:shd w:val="clear" w:color="auto" w:fill="auto"/>
        <w:tabs>
          <w:tab w:val="left" w:pos="1158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207"/>
        </w:tabs>
        <w:spacing w:before="0" w:after="0" w:line="240" w:lineRule="auto"/>
        <w:ind w:right="62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7A1311" w:rsidRDefault="007A1311" w:rsidP="007A1311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A1311" w:rsidRDefault="007A1311" w:rsidP="007A1311">
      <w:pPr>
        <w:pStyle w:val="2"/>
        <w:shd w:val="clear" w:color="auto" w:fill="auto"/>
        <w:tabs>
          <w:tab w:val="left" w:pos="1212"/>
        </w:tabs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Заявление и документы, поступившие от заявителя в главное управление МЧС России для получения государственной услуги, в том числе посредством Единого портала государственных и муниципальных услуг, регистрируются в течение 1 рабочего дня со дня их поступления.</w:t>
      </w:r>
    </w:p>
    <w:p w:rsidR="007A1311" w:rsidRDefault="007A1311" w:rsidP="007A1311">
      <w:pPr>
        <w:pStyle w:val="2"/>
        <w:shd w:val="clear" w:color="auto" w:fill="auto"/>
        <w:tabs>
          <w:tab w:val="left" w:pos="1212"/>
        </w:tabs>
        <w:spacing w:before="0" w:after="0" w:line="240" w:lineRule="auto"/>
        <w:ind w:left="740" w:right="60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393"/>
        </w:tabs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лицами, участвующими в предоставлении государственной услуги. Заявитель вправе взаимодействовать с должностными лицами главного управления МЧС России при предоставлении государственной услуги неограниченное количество раз. Продолжительность одного взаимодействия заявителя с должностными лицами не должна превышать 15 минут.</w:t>
      </w:r>
    </w:p>
    <w:p w:rsidR="006357FA" w:rsidRDefault="006357FA" w:rsidP="006357FA">
      <w:pPr>
        <w:pStyle w:val="2"/>
        <w:shd w:val="clear" w:color="auto" w:fill="auto"/>
        <w:tabs>
          <w:tab w:val="left" w:pos="1393"/>
        </w:tabs>
        <w:spacing w:before="0" w:after="0" w:line="240" w:lineRule="auto"/>
        <w:ind w:right="60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Заявителю при предоставлении государственной услуги в электронной форме с использованием Единого портала государственных и муниципальных услуг обеспечивается выполнение следующих действий:</w:t>
      </w:r>
    </w:p>
    <w:p w:rsidR="007A1311" w:rsidRDefault="007A1311" w:rsidP="007A1311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A1311" w:rsidRDefault="007A1311" w:rsidP="007A1311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запись на прием в главное управление МЧС России для подачи запроса о предоставлении услуги (далее - запрос);</w:t>
      </w:r>
    </w:p>
    <w:p w:rsidR="007A1311" w:rsidRDefault="007A1311" w:rsidP="007A1311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формирование запроса о предоставлении государственной услуги; прием и регистрация в главном управлении МЧС России запроса и иных документов, необходимых для предоставления государственной услуги; получение результата предоставления государственной услуги; получение сведений о ходе выполнения запроса о предоставлении государственной услуги;</w:t>
      </w:r>
    </w:p>
    <w:p w:rsidR="007A1311" w:rsidRDefault="007A1311" w:rsidP="007A1311">
      <w:pPr>
        <w:pStyle w:val="2"/>
        <w:shd w:val="clear" w:color="auto" w:fill="auto"/>
        <w:spacing w:before="0" w:after="0" w:line="240" w:lineRule="auto"/>
        <w:ind w:left="23" w:right="20" w:firstLine="720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государственной услуги; досудебное (внесудебное) обжалование решений и действий (бездействия) должностного лица главного управления МЧС России.</w:t>
      </w:r>
    </w:p>
    <w:p w:rsidR="006357FA" w:rsidRDefault="006357FA" w:rsidP="006357FA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Заявление, представляемое в форме электронного документа, подписывается усиленной квалифицированной электронной подписью в соответствии с требованиями Федерального закона от 06.04.2011 № 63-Ф3 «Об электронной подписи» и статей 21.1 и 21.2 Федерального закона от 27.07.2010 № 210-ФЗ «Об организации предоставления государственных и муниципальных услуг».</w:t>
      </w:r>
    </w:p>
    <w:p w:rsidR="006357FA" w:rsidRDefault="006357FA" w:rsidP="006357FA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162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предоставления государственной услуги направляется на адрес (почтовый или электронный), указанный заявителем в заявлении, в срок не более 3 рабочих дней со дня внесения в реестр записи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со дня подписания уведомления об отказе в регистрации аттестованной ПАСС(Ф).</w:t>
      </w:r>
    </w:p>
    <w:p w:rsidR="007A1311" w:rsidRDefault="007A1311" w:rsidP="007A1311">
      <w:pPr>
        <w:pStyle w:val="21"/>
        <w:shd w:val="clear" w:color="auto" w:fill="auto"/>
        <w:spacing w:before="0" w:after="0" w:line="322" w:lineRule="exact"/>
        <w:ind w:left="280" w:right="300"/>
        <w:jc w:val="left"/>
      </w:pPr>
    </w:p>
    <w:p w:rsidR="007A1311" w:rsidRDefault="007A1311" w:rsidP="006357FA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в главное управление МЧС России заявления, оформленного в соответствии с приложением № 2 к Административному регламенту и документов, предусмотренных пунктом 20 Административного регламента, не позднее 1 месяца с даты аттестации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6357FA" w:rsidRDefault="006357FA" w:rsidP="006357FA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20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Должностное лицо главного управления МЧС России, ответственное за выполнение административной процедуры, осуществляет проверку документов, поступивших от заявителя, в течение 1 рабочего дня со дня их поступления в главное управление МЧС России. В случае если в рамках проверки должностным лицом главного управления МЧС России, ответственным за выполнение административной процедуры, выявлено направление документов по истечении 1 месяца с даты аттестации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указанной в свидетельстве об аттестации на право  ведения аварийно-спасательных работ, выданном по итогам первичной, периодической или внеочередной аттестации, им осуществляется подготовка проекта ответа об отказе в приеме документов с указанием оснований отказа.</w:t>
      </w:r>
    </w:p>
    <w:p w:rsidR="006357FA" w:rsidRDefault="006357FA" w:rsidP="006357FA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6357FA" w:rsidRDefault="006357FA" w:rsidP="006357FA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случае отказа в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представления информации по итогам аттестации ПАСС(Ф) в главное управление МЧС России по истечении 1 месяца с даты аттестации ПАСС(Ф), указанной в свидетельстве об аттестации на право ведения аварийно- спасательных работ, выданном по итогам первичной, периодической или внеочередной аттестации, сведения об аттестованной ПАСС(Ф) не включаются в реестр.</w:t>
      </w:r>
    </w:p>
    <w:p w:rsidR="006357FA" w:rsidRDefault="006357FA" w:rsidP="006357FA">
      <w:pPr>
        <w:pStyle w:val="2"/>
        <w:shd w:val="clear" w:color="auto" w:fill="auto"/>
        <w:tabs>
          <w:tab w:val="left" w:pos="198"/>
          <w:tab w:val="left" w:pos="1206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98"/>
          <w:tab w:val="left" w:pos="1206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случае поступления заявления и документов, рассмотрение которых не входит в компетенцию главного управления МЧС России, начальник главного управления МЧС России в течение 5 календарных дней со дня их поступления направляет документы в главное управление МЧС России, на территории которого дислоцируется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Ф), о чем заявитель уведомляется в течение рабочего дня со дня принятия такого решения.</w:t>
      </w:r>
    </w:p>
    <w:p w:rsidR="006357FA" w:rsidRDefault="006357FA" w:rsidP="006357FA">
      <w:pPr>
        <w:pStyle w:val="2"/>
        <w:shd w:val="clear" w:color="auto" w:fill="auto"/>
        <w:tabs>
          <w:tab w:val="left" w:pos="198"/>
          <w:tab w:val="left" w:pos="1206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7A1311" w:rsidRDefault="007A1311" w:rsidP="006357FA">
      <w:pPr>
        <w:pStyle w:val="2"/>
        <w:shd w:val="clear" w:color="auto" w:fill="auto"/>
        <w:tabs>
          <w:tab w:val="left" w:pos="1186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случае поступления документов, рассмотрение которых входит в компетенцию главного управления МЧС России, начальник главного управления МЧС России в течение 1 рабочего дня направляет их исполнителю из числа сотрудников главного управления МЧС России, ответственному за ведение реестра (далее - ответственный за ведение реестра).</w:t>
      </w:r>
    </w:p>
    <w:p w:rsidR="006357FA" w:rsidRDefault="006357FA" w:rsidP="007A1311">
      <w:pPr>
        <w:pStyle w:val="30"/>
        <w:keepNext/>
        <w:keepLines/>
        <w:shd w:val="clear" w:color="auto" w:fill="auto"/>
        <w:spacing w:before="0" w:line="240" w:lineRule="auto"/>
        <w:ind w:left="23" w:firstLine="0"/>
        <w:jc w:val="center"/>
        <w:rPr>
          <w:sz w:val="28"/>
          <w:szCs w:val="28"/>
        </w:rPr>
      </w:pPr>
      <w:bookmarkStart w:id="0" w:name="bookmark4"/>
    </w:p>
    <w:bookmarkEnd w:id="0"/>
    <w:p w:rsidR="007A1311" w:rsidRDefault="007A1311" w:rsidP="006357FA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Уведомление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об отказе в регистрации аттестованной ПАСС(Ф) направляется заявителю почтовым отправлением с уведомлением о вручении или вручается лично,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аттестованной ПАСС(Ф) или со дня подписания уведомления об отказе в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7A1311" w:rsidRDefault="007A1311" w:rsidP="007A1311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left="23" w:right="40"/>
        <w:rPr>
          <w:sz w:val="28"/>
          <w:szCs w:val="28"/>
        </w:rPr>
      </w:pPr>
    </w:p>
    <w:p w:rsidR="007A1311" w:rsidRDefault="007A1311" w:rsidP="001D272F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руководителю главного управления МЧС России не позднее следующего рабочего дня.</w:t>
      </w:r>
    </w:p>
    <w:p w:rsidR="001D272F" w:rsidRDefault="001D272F" w:rsidP="001D272F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right="40" w:firstLine="709"/>
        <w:rPr>
          <w:sz w:val="28"/>
          <w:szCs w:val="28"/>
        </w:rPr>
      </w:pPr>
    </w:p>
    <w:p w:rsidR="007A1311" w:rsidRDefault="007A1311" w:rsidP="001D272F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об отказе в регистрации аттестованной ПАСС(Ф)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аттестованной ПАСС(Ф) либо со дня подписания уведомления об отказе в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7A1311" w:rsidRDefault="007A1311" w:rsidP="007A1311">
      <w:pPr>
        <w:pStyle w:val="2"/>
        <w:shd w:val="clear" w:color="auto" w:fill="auto"/>
        <w:tabs>
          <w:tab w:val="left" w:pos="1172"/>
        </w:tabs>
        <w:spacing w:before="0" w:after="0" w:line="240" w:lineRule="auto"/>
        <w:ind w:left="743" w:right="40"/>
        <w:rPr>
          <w:sz w:val="28"/>
          <w:szCs w:val="28"/>
        </w:rPr>
      </w:pPr>
    </w:p>
    <w:p w:rsidR="007A1311" w:rsidRDefault="007A1311" w:rsidP="001D272F">
      <w:pPr>
        <w:pStyle w:val="2"/>
        <w:shd w:val="clear" w:color="auto" w:fill="auto"/>
        <w:tabs>
          <w:tab w:val="left" w:pos="1182"/>
        </w:tabs>
        <w:spacing w:before="0" w:after="0" w:line="240" w:lineRule="auto"/>
        <w:ind w:right="4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главное управление МЧС России посредством почтовой связи, Единого портала государственных и муниципальных услуг либо непосредственно при личном обращении в главное управление МЧС России с заявлением о необходимости исправления допущенных опечаток и (или) ошибок с изложением их сути и приложением</w:t>
      </w:r>
      <w:proofErr w:type="gramEnd"/>
      <w:r>
        <w:rPr>
          <w:sz w:val="28"/>
          <w:szCs w:val="28"/>
        </w:rPr>
        <w:t xml:space="preserve"> документа, содержащего опечатки и (или) ошибки.</w:t>
      </w:r>
    </w:p>
    <w:p w:rsidR="007A1311" w:rsidRDefault="007A1311" w:rsidP="001D272F">
      <w:pPr>
        <w:pStyle w:val="2"/>
        <w:shd w:val="clear" w:color="auto" w:fill="auto"/>
        <w:tabs>
          <w:tab w:val="left" w:pos="1177"/>
        </w:tabs>
        <w:spacing w:before="0" w:after="0"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В течение 10 рабочих дней со дня регистрации в главном управлении МЧС России заявления о необходимости исправления допущенных опечаток и (или) ошибок главное управление МЧС России подготавливает и направляет заявителю новое уведомление о регистрации аттестованной ПАС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либо об отказе в регистрации аттестованной ПАСС(Ф), в которое внесены соответствующие исправления.</w:t>
      </w:r>
    </w:p>
    <w:p w:rsidR="007A1311" w:rsidRPr="001D272F" w:rsidRDefault="007A1311" w:rsidP="001D272F">
      <w:pPr>
        <w:pStyle w:val="2"/>
        <w:shd w:val="clear" w:color="auto" w:fill="auto"/>
        <w:spacing w:before="0" w:after="0" w:line="240" w:lineRule="auto"/>
        <w:ind w:right="40" w:firstLine="709"/>
        <w:rPr>
          <w:sz w:val="28"/>
          <w:szCs w:val="28"/>
        </w:rPr>
      </w:pPr>
      <w:r w:rsidRPr="001D272F">
        <w:rPr>
          <w:sz w:val="28"/>
          <w:szCs w:val="28"/>
        </w:rPr>
        <w:t>В случае отсутствия опечаток и (или) ошибок в выданном в результате предоставления государственной услуги уведомлении о регистрации аттестованной ПАС</w:t>
      </w:r>
      <w:proofErr w:type="gramStart"/>
      <w:r w:rsidRPr="001D272F">
        <w:rPr>
          <w:sz w:val="28"/>
          <w:szCs w:val="28"/>
        </w:rPr>
        <w:t>С(</w:t>
      </w:r>
      <w:proofErr w:type="gramEnd"/>
      <w:r w:rsidRPr="001D272F">
        <w:rPr>
          <w:sz w:val="28"/>
          <w:szCs w:val="28"/>
        </w:rPr>
        <w:t xml:space="preserve">Ф) либо об отказе в регистрации аттестованной ПАСС(Ф) </w:t>
      </w:r>
      <w:r w:rsidRPr="001D272F">
        <w:rPr>
          <w:sz w:val="28"/>
          <w:szCs w:val="28"/>
        </w:rPr>
        <w:lastRenderedPageBreak/>
        <w:t>главное управление МЧС России письменно уведомляет об этом заявителя в срок, не превышающий 5 рабочих дней с даты регистрации заявления о необходимости исправления допущенных опечаток и (или) ошибок.</w:t>
      </w:r>
    </w:p>
    <w:p w:rsidR="007A1311" w:rsidRDefault="007A1311" w:rsidP="007A1311">
      <w:pPr>
        <w:pStyle w:val="2"/>
        <w:shd w:val="clear" w:color="auto" w:fill="auto"/>
        <w:spacing w:before="0" w:after="0" w:line="240" w:lineRule="auto"/>
        <w:ind w:left="740" w:right="40"/>
      </w:pPr>
    </w:p>
    <w:p w:rsidR="007A1311" w:rsidRDefault="007A1311" w:rsidP="00C1129E">
      <w:pPr>
        <w:pStyle w:val="2"/>
        <w:shd w:val="clear" w:color="auto" w:fill="auto"/>
        <w:tabs>
          <w:tab w:val="left" w:pos="1191"/>
        </w:tabs>
        <w:spacing w:before="0" w:after="0" w:line="312" w:lineRule="exact"/>
        <w:ind w:right="4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Текущий контроль за соблюдением порядка и сроков выполнения административных процедур, определенных Административным регламентом, осуществляется путем проведения должностным лицом структурного подразделения центрального аппарата МЧС России, ответственным за организацию работы по предоставлению государственной услуги, проверок соблюдения и исполнения специалистами главного управления МЧС России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государственной услуги.</w:t>
      </w:r>
      <w:proofErr w:type="gramEnd"/>
    </w:p>
    <w:p w:rsidR="007A1311" w:rsidRDefault="007A1311" w:rsidP="007A1311">
      <w:pPr>
        <w:pStyle w:val="21"/>
        <w:shd w:val="clear" w:color="auto" w:fill="auto"/>
        <w:spacing w:before="0" w:after="0" w:line="240" w:lineRule="auto"/>
        <w:ind w:left="79"/>
        <w:rPr>
          <w:sz w:val="28"/>
          <w:szCs w:val="28"/>
        </w:rPr>
      </w:pPr>
    </w:p>
    <w:p w:rsidR="007A1311" w:rsidRDefault="007A1311" w:rsidP="001D272F">
      <w:pPr>
        <w:pStyle w:val="2"/>
        <w:shd w:val="clear" w:color="auto" w:fill="auto"/>
        <w:tabs>
          <w:tab w:val="left" w:pos="1251"/>
        </w:tabs>
        <w:spacing w:before="0" w:after="176" w:line="312" w:lineRule="exact"/>
        <w:ind w:right="-28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 исполнением должностными лицами главных управлений МЧС России требований Административного регламента со стороны граждан, их объединений и организаций, индивидуальных предпринимателей и юридических лиц является самостоятельной формой контроля и осуществляется путем направления обращений в МЧС России, а также путем обжалования действий (бездействия) и решений, принятых (осуществленных) в ходе исполнения Административного регламента, в суде.</w:t>
      </w:r>
      <w:proofErr w:type="gramEnd"/>
    </w:p>
    <w:p w:rsidR="007A1311" w:rsidRDefault="007A1311" w:rsidP="007A1311">
      <w:pPr>
        <w:pStyle w:val="2"/>
        <w:shd w:val="clear" w:color="auto" w:fill="auto"/>
        <w:tabs>
          <w:tab w:val="left" w:pos="1251"/>
        </w:tabs>
        <w:spacing w:before="0" w:after="176" w:line="312" w:lineRule="exact"/>
        <w:ind w:right="-28" w:firstLine="709"/>
        <w:jc w:val="center"/>
        <w:rPr>
          <w:sz w:val="28"/>
          <w:szCs w:val="28"/>
        </w:rPr>
      </w:pPr>
    </w:p>
    <w:sectPr w:rsidR="007A1311" w:rsidSect="007A13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80"/>
    <w:multiLevelType w:val="multilevel"/>
    <w:tmpl w:val="77D8077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A35A2"/>
    <w:multiLevelType w:val="multilevel"/>
    <w:tmpl w:val="8DD6CB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B9411B"/>
    <w:multiLevelType w:val="multilevel"/>
    <w:tmpl w:val="B630E508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5879A0"/>
    <w:multiLevelType w:val="multilevel"/>
    <w:tmpl w:val="92E6F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11"/>
    <w:rsid w:val="001D272F"/>
    <w:rsid w:val="006357FA"/>
    <w:rsid w:val="006876BB"/>
    <w:rsid w:val="007A1311"/>
    <w:rsid w:val="00B81536"/>
    <w:rsid w:val="00C1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1311"/>
    <w:rPr>
      <w:color w:val="0066CC"/>
      <w:u w:val="single"/>
    </w:rPr>
  </w:style>
  <w:style w:type="character" w:customStyle="1" w:styleId="a4">
    <w:name w:val="Основной текст_"/>
    <w:basedOn w:val="a0"/>
    <w:link w:val="2"/>
    <w:locked/>
    <w:rsid w:val="007A13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A1311"/>
    <w:pPr>
      <w:shd w:val="clear" w:color="auto" w:fill="FFFFFF"/>
      <w:spacing w:before="900" w:after="78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7A13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A1311"/>
    <w:pPr>
      <w:shd w:val="clear" w:color="auto" w:fill="FFFFFF"/>
      <w:spacing w:before="120" w:after="900"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locked/>
    <w:rsid w:val="007A13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7A1311"/>
    <w:pPr>
      <w:shd w:val="clear" w:color="auto" w:fill="FFFFFF"/>
      <w:spacing w:before="240" w:line="614" w:lineRule="exact"/>
      <w:ind w:hanging="92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7A1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aliases w:val="Курсив,Интервал 1 pt"/>
    <w:basedOn w:val="a4"/>
    <w:rsid w:val="007A1311"/>
    <w:rPr>
      <w:b/>
      <w:bCs/>
      <w:i/>
      <w:iCs/>
      <w:color w:val="000000"/>
      <w:spacing w:val="3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A.Chernyakov</dc:creator>
  <cp:keywords/>
  <dc:description/>
  <cp:lastModifiedBy>aa.martinova</cp:lastModifiedBy>
  <cp:revision>3</cp:revision>
  <dcterms:created xsi:type="dcterms:W3CDTF">2020-11-18T06:20:00Z</dcterms:created>
  <dcterms:modified xsi:type="dcterms:W3CDTF">2021-01-25T11:32:00Z</dcterms:modified>
</cp:coreProperties>
</file>