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52" w:rsidRPr="001E268C" w:rsidRDefault="006B2752" w:rsidP="00D67C47">
      <w:pPr>
        <w:tabs>
          <w:tab w:val="left" w:pos="3060"/>
        </w:tabs>
        <w:jc w:val="center"/>
        <w:rPr>
          <w:rFonts w:ascii="Times New Roman" w:hAnsi="Times New Roman"/>
          <w:b/>
          <w:sz w:val="24"/>
          <w:szCs w:val="24"/>
        </w:rPr>
      </w:pPr>
      <w:r w:rsidRPr="001E268C">
        <w:rPr>
          <w:rFonts w:ascii="Times New Roman" w:hAnsi="Times New Roman"/>
          <w:b/>
          <w:sz w:val="24"/>
          <w:szCs w:val="24"/>
        </w:rPr>
        <w:t>Раздел 1 «Организационная структура субъектов бюджетной отчетности»</w:t>
      </w:r>
    </w:p>
    <w:tbl>
      <w:tblPr>
        <w:tblpPr w:leftFromText="180" w:rightFromText="180" w:vertAnchor="page" w:horzAnchor="margin" w:tblpY="631"/>
        <w:tblW w:w="10008" w:type="dxa"/>
        <w:tblLook w:val="00A0"/>
      </w:tblPr>
      <w:tblGrid>
        <w:gridCol w:w="1215"/>
        <w:gridCol w:w="895"/>
        <w:gridCol w:w="5258"/>
        <w:gridCol w:w="1100"/>
        <w:gridCol w:w="1540"/>
      </w:tblGrid>
      <w:tr w:rsidR="006B2752" w:rsidRPr="00F00972" w:rsidTr="00200810">
        <w:trPr>
          <w:trHeight w:val="370"/>
        </w:trPr>
        <w:tc>
          <w:tcPr>
            <w:tcW w:w="8468" w:type="dxa"/>
            <w:gridSpan w:val="4"/>
            <w:tcBorders>
              <w:top w:val="nil"/>
              <w:left w:val="nil"/>
              <w:bottom w:val="nil"/>
              <w:right w:val="single" w:sz="4" w:space="0" w:color="000000"/>
            </w:tcBorders>
            <w:shd w:val="clear" w:color="000000" w:fill="FFFFFF"/>
            <w:noWrap/>
            <w:vAlign w:val="bottom"/>
          </w:tcPr>
          <w:p w:rsidR="006B2752" w:rsidRPr="00F00972" w:rsidRDefault="006B2752" w:rsidP="00991D98">
            <w:pPr>
              <w:spacing w:after="0" w:line="240" w:lineRule="auto"/>
              <w:jc w:val="center"/>
              <w:rPr>
                <w:rFonts w:ascii="Times New Roman" w:hAnsi="Times New Roman"/>
                <w:b/>
                <w:bCs/>
                <w:sz w:val="20"/>
                <w:szCs w:val="20"/>
                <w:lang w:eastAsia="ru-RU"/>
              </w:rPr>
            </w:pPr>
            <w:r w:rsidRPr="00F00972">
              <w:rPr>
                <w:rFonts w:ascii="Times New Roman" w:hAnsi="Times New Roman"/>
                <w:b/>
                <w:bCs/>
                <w:sz w:val="20"/>
                <w:szCs w:val="20"/>
                <w:lang w:eastAsia="ru-RU"/>
              </w:rPr>
              <w:t>ПОЯСНИТЕЛЬНАЯ ЗАПИСКА</w:t>
            </w:r>
          </w:p>
        </w:tc>
        <w:tc>
          <w:tcPr>
            <w:tcW w:w="1540" w:type="dxa"/>
            <w:tcBorders>
              <w:top w:val="single" w:sz="4" w:space="0" w:color="auto"/>
              <w:left w:val="nil"/>
              <w:bottom w:val="single" w:sz="8" w:space="0" w:color="auto"/>
              <w:right w:val="single" w:sz="4" w:space="0" w:color="000000"/>
            </w:tcBorders>
            <w:shd w:val="clear" w:color="000000" w:fill="FFFFFF"/>
            <w:noWrap/>
            <w:vAlign w:val="center"/>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КОДЫ</w:t>
            </w:r>
          </w:p>
        </w:tc>
      </w:tr>
      <w:tr w:rsidR="006B2752" w:rsidRPr="00F00972" w:rsidTr="00200810">
        <w:trPr>
          <w:trHeight w:val="277"/>
        </w:trPr>
        <w:tc>
          <w:tcPr>
            <w:tcW w:w="8468" w:type="dxa"/>
            <w:gridSpan w:val="4"/>
            <w:tcBorders>
              <w:top w:val="nil"/>
              <w:left w:val="nil"/>
              <w:bottom w:val="nil"/>
              <w:right w:val="single" w:sz="8" w:space="0" w:color="000000"/>
            </w:tcBorders>
            <w:shd w:val="clear" w:color="000000" w:fill="FFFFFF"/>
            <w:noWrap/>
            <w:vAlign w:val="bottom"/>
          </w:tcPr>
          <w:p w:rsidR="006B2752" w:rsidRPr="00F00972" w:rsidRDefault="006B2752" w:rsidP="004D5189">
            <w:pPr>
              <w:spacing w:after="0" w:line="240" w:lineRule="auto"/>
              <w:jc w:val="center"/>
              <w:rPr>
                <w:rFonts w:ascii="Times New Roman" w:hAnsi="Times New Roman"/>
                <w:b/>
                <w:bCs/>
                <w:sz w:val="20"/>
                <w:szCs w:val="20"/>
                <w:lang w:eastAsia="ru-RU"/>
              </w:rPr>
            </w:pPr>
            <w:r w:rsidRPr="00F00972">
              <w:rPr>
                <w:rFonts w:ascii="Times New Roman" w:hAnsi="Times New Roman"/>
                <w:b/>
                <w:bCs/>
                <w:sz w:val="20"/>
                <w:szCs w:val="20"/>
                <w:lang w:eastAsia="ru-RU"/>
              </w:rPr>
              <w:t xml:space="preserve">на </w:t>
            </w:r>
            <w:r w:rsidR="004D5189" w:rsidRPr="00F00972">
              <w:rPr>
                <w:rFonts w:ascii="Times New Roman" w:hAnsi="Times New Roman"/>
                <w:b/>
                <w:bCs/>
                <w:sz w:val="20"/>
                <w:szCs w:val="20"/>
                <w:lang w:eastAsia="ru-RU"/>
              </w:rPr>
              <w:t>0</w:t>
            </w:r>
            <w:r w:rsidRPr="00F00972">
              <w:rPr>
                <w:rFonts w:ascii="Times New Roman" w:hAnsi="Times New Roman"/>
                <w:b/>
                <w:bCs/>
                <w:sz w:val="20"/>
                <w:szCs w:val="20"/>
                <w:lang w:eastAsia="ru-RU"/>
              </w:rPr>
              <w:t>1</w:t>
            </w:r>
            <w:r w:rsidR="004D5189" w:rsidRPr="00F00972">
              <w:rPr>
                <w:rFonts w:ascii="Times New Roman" w:hAnsi="Times New Roman"/>
                <w:b/>
                <w:bCs/>
                <w:sz w:val="20"/>
                <w:szCs w:val="20"/>
                <w:lang w:eastAsia="ru-RU"/>
              </w:rPr>
              <w:t xml:space="preserve"> января</w:t>
            </w:r>
            <w:r w:rsidRPr="00F00972">
              <w:rPr>
                <w:rFonts w:ascii="Times New Roman" w:hAnsi="Times New Roman"/>
                <w:b/>
                <w:bCs/>
                <w:sz w:val="20"/>
                <w:szCs w:val="20"/>
                <w:lang w:eastAsia="ru-RU"/>
              </w:rPr>
              <w:t xml:space="preserve">  20</w:t>
            </w:r>
            <w:r w:rsidR="004D5189" w:rsidRPr="00F00972">
              <w:rPr>
                <w:rFonts w:ascii="Times New Roman" w:hAnsi="Times New Roman"/>
                <w:b/>
                <w:bCs/>
                <w:sz w:val="20"/>
                <w:szCs w:val="20"/>
                <w:lang w:eastAsia="ru-RU"/>
              </w:rPr>
              <w:t>20</w:t>
            </w:r>
            <w:r w:rsidRPr="00F00972">
              <w:rPr>
                <w:rFonts w:ascii="Times New Roman" w:hAnsi="Times New Roman"/>
                <w:b/>
                <w:bCs/>
                <w:sz w:val="20"/>
                <w:szCs w:val="20"/>
                <w:lang w:eastAsia="ru-RU"/>
              </w:rPr>
              <w:t xml:space="preserve"> года</w:t>
            </w:r>
          </w:p>
        </w:tc>
        <w:tc>
          <w:tcPr>
            <w:tcW w:w="1540" w:type="dxa"/>
            <w:tcBorders>
              <w:top w:val="single" w:sz="8" w:space="0" w:color="auto"/>
              <w:left w:val="nil"/>
              <w:bottom w:val="single" w:sz="4" w:space="0" w:color="auto"/>
              <w:right w:val="single" w:sz="8" w:space="0" w:color="000000"/>
            </w:tcBorders>
            <w:shd w:val="clear" w:color="000000" w:fill="FFFFFF"/>
            <w:noWrap/>
            <w:vAlign w:val="center"/>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0503160</w:t>
            </w:r>
          </w:p>
        </w:tc>
      </w:tr>
      <w:tr w:rsidR="006B2752" w:rsidRPr="00F00972" w:rsidTr="00200810">
        <w:trPr>
          <w:trHeight w:val="251"/>
        </w:trPr>
        <w:tc>
          <w:tcPr>
            <w:tcW w:w="1215"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w:t>
            </w:r>
          </w:p>
        </w:tc>
        <w:tc>
          <w:tcPr>
            <w:tcW w:w="895"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w:t>
            </w:r>
          </w:p>
        </w:tc>
        <w:tc>
          <w:tcPr>
            <w:tcW w:w="5258"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w:t>
            </w:r>
          </w:p>
        </w:tc>
        <w:tc>
          <w:tcPr>
            <w:tcW w:w="110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right"/>
              <w:rPr>
                <w:rFonts w:ascii="Times New Roman" w:hAnsi="Times New Roman"/>
                <w:sz w:val="16"/>
                <w:szCs w:val="16"/>
                <w:lang w:eastAsia="ru-RU"/>
              </w:rPr>
            </w:pPr>
            <w:r w:rsidRPr="00F00972">
              <w:rPr>
                <w:rFonts w:ascii="Times New Roman" w:hAnsi="Times New Roman"/>
                <w:sz w:val="16"/>
                <w:szCs w:val="16"/>
                <w:lang w:eastAsia="ru-RU"/>
              </w:rPr>
              <w:t> </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center"/>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01.0</w:t>
            </w:r>
            <w:r w:rsidR="004D5189" w:rsidRPr="00F00972">
              <w:rPr>
                <w:rFonts w:ascii="Times New Roman" w:hAnsi="Times New Roman"/>
                <w:sz w:val="16"/>
                <w:szCs w:val="16"/>
                <w:lang w:eastAsia="ru-RU"/>
              </w:rPr>
              <w:t>1</w:t>
            </w:r>
            <w:r w:rsidRPr="00F00972">
              <w:rPr>
                <w:rFonts w:ascii="Times New Roman" w:hAnsi="Times New Roman"/>
                <w:sz w:val="16"/>
                <w:szCs w:val="16"/>
                <w:lang w:eastAsia="ru-RU"/>
              </w:rPr>
              <w:t>.20</w:t>
            </w:r>
            <w:r w:rsidR="004D5189" w:rsidRPr="00F00972">
              <w:rPr>
                <w:rFonts w:ascii="Times New Roman" w:hAnsi="Times New Roman"/>
                <w:sz w:val="16"/>
                <w:szCs w:val="16"/>
                <w:lang w:eastAsia="ru-RU"/>
              </w:rPr>
              <w:t>20</w:t>
            </w:r>
          </w:p>
          <w:p w:rsidR="006B2752" w:rsidRPr="00F00972" w:rsidRDefault="006B2752" w:rsidP="00991D98">
            <w:pPr>
              <w:spacing w:after="0" w:line="240" w:lineRule="auto"/>
              <w:jc w:val="center"/>
              <w:rPr>
                <w:rFonts w:ascii="Times New Roman" w:hAnsi="Times New Roman"/>
                <w:sz w:val="16"/>
                <w:szCs w:val="16"/>
                <w:lang w:eastAsia="ru-RU"/>
              </w:rPr>
            </w:pPr>
          </w:p>
        </w:tc>
      </w:tr>
      <w:tr w:rsidR="006B2752" w:rsidRPr="00F00972" w:rsidTr="00200810">
        <w:trPr>
          <w:trHeight w:val="1334"/>
        </w:trPr>
        <w:tc>
          <w:tcPr>
            <w:tcW w:w="2110" w:type="dxa"/>
            <w:gridSpan w:val="2"/>
            <w:tcBorders>
              <w:top w:val="nil"/>
              <w:left w:val="nil"/>
              <w:bottom w:val="nil"/>
              <w:right w:val="nil"/>
            </w:tcBorders>
            <w:shd w:val="clear" w:color="000000" w:fill="FFFFFF"/>
            <w:vAlign w:val="center"/>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xml:space="preserve">Главный распорядитель, распорядитель, получатель бюджетных средств,   </w:t>
            </w:r>
            <w:r w:rsidRPr="00F00972">
              <w:rPr>
                <w:rFonts w:ascii="Times New Roman" w:hAnsi="Times New Roman"/>
                <w:sz w:val="16"/>
                <w:szCs w:val="16"/>
                <w:lang w:eastAsia="ru-RU"/>
              </w:rPr>
              <w:br/>
              <w:t xml:space="preserve">главный администратор, администратор доходов бюджета,     </w:t>
            </w:r>
            <w:r w:rsidRPr="00F00972">
              <w:rPr>
                <w:rFonts w:ascii="Times New Roman" w:hAnsi="Times New Roman"/>
                <w:sz w:val="16"/>
                <w:szCs w:val="16"/>
                <w:lang w:eastAsia="ru-RU"/>
              </w:rPr>
              <w:br/>
              <w:t xml:space="preserve">главный администратор, администратор источников     </w:t>
            </w:r>
            <w:r w:rsidRPr="00F00972">
              <w:rPr>
                <w:rFonts w:ascii="Times New Roman" w:hAnsi="Times New Roman"/>
                <w:sz w:val="16"/>
                <w:szCs w:val="16"/>
                <w:lang w:eastAsia="ru-RU"/>
              </w:rPr>
              <w:br/>
              <w:t xml:space="preserve">финансирования дефицита бюджета </w:t>
            </w:r>
          </w:p>
        </w:tc>
        <w:tc>
          <w:tcPr>
            <w:tcW w:w="5258" w:type="dxa"/>
            <w:tcBorders>
              <w:top w:val="nil"/>
              <w:left w:val="nil"/>
              <w:bottom w:val="single" w:sz="4" w:space="0" w:color="auto"/>
              <w:right w:val="nil"/>
            </w:tcBorders>
            <w:shd w:val="clear" w:color="000000" w:fill="FFFFFF"/>
            <w:vAlign w:val="bottom"/>
          </w:tcPr>
          <w:p w:rsidR="006B2752" w:rsidRPr="00F00972" w:rsidRDefault="006B2752" w:rsidP="00991D98">
            <w:pPr>
              <w:spacing w:after="0" w:line="240" w:lineRule="auto"/>
              <w:rPr>
                <w:rFonts w:ascii="Times New Roman" w:hAnsi="Times New Roman"/>
                <w:sz w:val="20"/>
                <w:szCs w:val="20"/>
                <w:lang w:eastAsia="ru-RU"/>
              </w:rPr>
            </w:pPr>
            <w:r w:rsidRPr="00F00972">
              <w:rPr>
                <w:rFonts w:ascii="Times New Roman" w:hAnsi="Times New Roman"/>
                <w:sz w:val="20"/>
                <w:szCs w:val="20"/>
                <w:lang w:eastAsia="ru-RU"/>
              </w:rPr>
              <w:t>Главное управление МЧС России по Тверской области</w:t>
            </w:r>
          </w:p>
        </w:tc>
        <w:tc>
          <w:tcPr>
            <w:tcW w:w="110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right"/>
              <w:rPr>
                <w:rFonts w:ascii="Times New Roman" w:hAnsi="Times New Roman"/>
                <w:sz w:val="16"/>
                <w:szCs w:val="16"/>
                <w:lang w:eastAsia="ru-RU"/>
              </w:rPr>
            </w:pPr>
            <w:r w:rsidRPr="00F00972">
              <w:rPr>
                <w:rFonts w:ascii="Times New Roman" w:hAnsi="Times New Roman"/>
                <w:sz w:val="16"/>
                <w:szCs w:val="16"/>
                <w:lang w:eastAsia="ru-RU"/>
              </w:rPr>
              <w:t>по ОКПО</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08928664</w:t>
            </w:r>
          </w:p>
        </w:tc>
      </w:tr>
      <w:tr w:rsidR="006B2752" w:rsidRPr="00F00972" w:rsidTr="00200810">
        <w:trPr>
          <w:trHeight w:val="251"/>
        </w:trPr>
        <w:tc>
          <w:tcPr>
            <w:tcW w:w="2110" w:type="dxa"/>
            <w:gridSpan w:val="2"/>
            <w:tcBorders>
              <w:top w:val="nil"/>
              <w:left w:val="nil"/>
              <w:bottom w:val="nil"/>
              <w:right w:val="nil"/>
            </w:tcBorders>
            <w:shd w:val="clear" w:color="000000" w:fill="FFFFFF"/>
            <w:noWrap/>
            <w:vAlign w:val="center"/>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Наименование бюджета</w:t>
            </w:r>
          </w:p>
        </w:tc>
        <w:tc>
          <w:tcPr>
            <w:tcW w:w="5258" w:type="dxa"/>
            <w:tcBorders>
              <w:top w:val="nil"/>
              <w:left w:val="nil"/>
              <w:bottom w:val="nil"/>
              <w:right w:val="nil"/>
            </w:tcBorders>
            <w:shd w:val="clear" w:color="000000" w:fill="FFFFFF"/>
            <w:vAlign w:val="bottom"/>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w:t>
            </w:r>
          </w:p>
        </w:tc>
        <w:tc>
          <w:tcPr>
            <w:tcW w:w="1100" w:type="dxa"/>
            <w:tcBorders>
              <w:top w:val="nil"/>
              <w:left w:val="nil"/>
              <w:bottom w:val="nil"/>
              <w:right w:val="single" w:sz="8" w:space="0" w:color="auto"/>
            </w:tcBorders>
            <w:shd w:val="clear" w:color="000000" w:fill="FFFFFF"/>
            <w:noWrap/>
            <w:vAlign w:val="bottom"/>
          </w:tcPr>
          <w:p w:rsidR="006B2752" w:rsidRPr="00F00972" w:rsidRDefault="006B2752" w:rsidP="00991D98">
            <w:pPr>
              <w:spacing w:after="0" w:line="240" w:lineRule="auto"/>
              <w:jc w:val="right"/>
              <w:rPr>
                <w:rFonts w:ascii="Times New Roman" w:hAnsi="Times New Roman"/>
                <w:sz w:val="16"/>
                <w:szCs w:val="16"/>
                <w:lang w:eastAsia="ru-RU"/>
              </w:rPr>
            </w:pPr>
            <w:r w:rsidRPr="00F00972">
              <w:rPr>
                <w:rFonts w:ascii="Times New Roman" w:hAnsi="Times New Roman"/>
                <w:sz w:val="16"/>
                <w:szCs w:val="16"/>
                <w:lang w:eastAsia="ru-RU"/>
              </w:rPr>
              <w:t> </w:t>
            </w:r>
          </w:p>
        </w:tc>
        <w:tc>
          <w:tcPr>
            <w:tcW w:w="1540" w:type="dxa"/>
            <w:tcBorders>
              <w:top w:val="single" w:sz="4" w:space="0" w:color="auto"/>
              <w:left w:val="nil"/>
              <w:bottom w:val="single" w:sz="4" w:space="0" w:color="auto"/>
              <w:right w:val="single" w:sz="8" w:space="0" w:color="000000"/>
            </w:tcBorders>
            <w:shd w:val="clear" w:color="000000" w:fill="FFFFFF"/>
            <w:noWrap/>
            <w:vAlign w:val="bottom"/>
          </w:tcPr>
          <w:p w:rsidR="006B2752" w:rsidRPr="00F00972" w:rsidRDefault="006B2752" w:rsidP="00991D98">
            <w:pPr>
              <w:spacing w:after="0" w:line="240" w:lineRule="auto"/>
              <w:jc w:val="center"/>
              <w:rPr>
                <w:rFonts w:ascii="Times New Roman" w:hAnsi="Times New Roman"/>
                <w:sz w:val="16"/>
                <w:szCs w:val="16"/>
                <w:lang w:eastAsia="ru-RU"/>
              </w:rPr>
            </w:pPr>
          </w:p>
        </w:tc>
      </w:tr>
      <w:tr w:rsidR="006B2752" w:rsidRPr="00F00972" w:rsidTr="00200810">
        <w:trPr>
          <w:trHeight w:val="251"/>
        </w:trPr>
        <w:tc>
          <w:tcPr>
            <w:tcW w:w="2110" w:type="dxa"/>
            <w:gridSpan w:val="2"/>
            <w:tcBorders>
              <w:top w:val="nil"/>
              <w:left w:val="nil"/>
              <w:bottom w:val="nil"/>
              <w:right w:val="nil"/>
            </w:tcBorders>
            <w:shd w:val="clear" w:color="000000" w:fill="FFFFFF"/>
            <w:noWrap/>
            <w:vAlign w:val="center"/>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(публично-правового образования)</w:t>
            </w:r>
          </w:p>
        </w:tc>
        <w:tc>
          <w:tcPr>
            <w:tcW w:w="5258" w:type="dxa"/>
            <w:tcBorders>
              <w:top w:val="nil"/>
              <w:left w:val="nil"/>
              <w:bottom w:val="single" w:sz="4" w:space="0" w:color="auto"/>
              <w:right w:val="nil"/>
            </w:tcBorders>
            <w:shd w:val="clear" w:color="000000" w:fill="FFFFFF"/>
            <w:vAlign w:val="bottom"/>
          </w:tcPr>
          <w:p w:rsidR="006B2752" w:rsidRPr="00F00972" w:rsidRDefault="006B2752" w:rsidP="00991D98">
            <w:pPr>
              <w:spacing w:after="0" w:line="240" w:lineRule="auto"/>
              <w:rPr>
                <w:rFonts w:ascii="Times New Roman" w:hAnsi="Times New Roman"/>
                <w:sz w:val="20"/>
                <w:szCs w:val="20"/>
                <w:lang w:eastAsia="ru-RU"/>
              </w:rPr>
            </w:pPr>
            <w:r w:rsidRPr="00F00972">
              <w:rPr>
                <w:rFonts w:ascii="Times New Roman" w:hAnsi="Times New Roman"/>
                <w:sz w:val="20"/>
                <w:szCs w:val="20"/>
                <w:lang w:eastAsia="ru-RU"/>
              </w:rPr>
              <w:t>Федеральный бюджет</w:t>
            </w:r>
          </w:p>
        </w:tc>
        <w:tc>
          <w:tcPr>
            <w:tcW w:w="110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right"/>
              <w:rPr>
                <w:rFonts w:ascii="Times New Roman" w:hAnsi="Times New Roman"/>
                <w:sz w:val="16"/>
                <w:szCs w:val="16"/>
                <w:lang w:eastAsia="ru-RU"/>
              </w:rPr>
            </w:pPr>
            <w:r w:rsidRPr="00F00972">
              <w:rPr>
                <w:rFonts w:ascii="Times New Roman" w:hAnsi="Times New Roman"/>
                <w:sz w:val="16"/>
                <w:szCs w:val="16"/>
                <w:lang w:eastAsia="ru-RU"/>
              </w:rPr>
              <w:t>по ОКТМО</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center"/>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28701000</w:t>
            </w:r>
          </w:p>
        </w:tc>
      </w:tr>
      <w:tr w:rsidR="006B2752" w:rsidRPr="00F00972" w:rsidTr="00200810">
        <w:trPr>
          <w:trHeight w:val="536"/>
        </w:trPr>
        <w:tc>
          <w:tcPr>
            <w:tcW w:w="2110" w:type="dxa"/>
            <w:gridSpan w:val="2"/>
            <w:tcBorders>
              <w:top w:val="nil"/>
              <w:left w:val="nil"/>
              <w:bottom w:val="nil"/>
              <w:right w:val="nil"/>
            </w:tcBorders>
            <w:shd w:val="clear" w:color="000000" w:fill="FFFFFF"/>
            <w:noWrap/>
            <w:vAlign w:val="center"/>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Периодичность:  квартальная, годовая</w:t>
            </w:r>
          </w:p>
        </w:tc>
        <w:tc>
          <w:tcPr>
            <w:tcW w:w="5258" w:type="dxa"/>
            <w:tcBorders>
              <w:top w:val="nil"/>
              <w:left w:val="nil"/>
              <w:bottom w:val="nil"/>
              <w:right w:val="nil"/>
            </w:tcBorders>
            <w:shd w:val="clear" w:color="000000" w:fill="FFFFFF"/>
            <w:noWrap/>
            <w:vAlign w:val="bottom"/>
          </w:tcPr>
          <w:p w:rsidR="006B2752" w:rsidRPr="00F00972" w:rsidRDefault="006B2752" w:rsidP="007E470D">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w:t>
            </w:r>
            <w:r w:rsidR="007E470D" w:rsidRPr="00F00972">
              <w:rPr>
                <w:rFonts w:ascii="Times New Roman" w:hAnsi="Times New Roman"/>
                <w:sz w:val="16"/>
                <w:szCs w:val="16"/>
                <w:lang w:eastAsia="ru-RU"/>
              </w:rPr>
              <w:t>квартальная</w:t>
            </w:r>
          </w:p>
        </w:tc>
        <w:tc>
          <w:tcPr>
            <w:tcW w:w="110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right"/>
              <w:rPr>
                <w:rFonts w:ascii="Times New Roman" w:hAnsi="Times New Roman"/>
                <w:sz w:val="16"/>
                <w:szCs w:val="16"/>
                <w:lang w:eastAsia="ru-RU"/>
              </w:rPr>
            </w:pPr>
            <w:r w:rsidRPr="00F00972">
              <w:rPr>
                <w:rFonts w:ascii="Times New Roman" w:hAnsi="Times New Roman"/>
                <w:sz w:val="16"/>
                <w:szCs w:val="16"/>
                <w:lang w:eastAsia="ru-RU"/>
              </w:rPr>
              <w:t> </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center"/>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 </w:t>
            </w:r>
          </w:p>
        </w:tc>
      </w:tr>
      <w:tr w:rsidR="006B2752" w:rsidRPr="00F00972" w:rsidTr="00200810">
        <w:trPr>
          <w:trHeight w:val="727"/>
        </w:trPr>
        <w:tc>
          <w:tcPr>
            <w:tcW w:w="2110" w:type="dxa"/>
            <w:gridSpan w:val="2"/>
            <w:tcBorders>
              <w:top w:val="nil"/>
              <w:left w:val="nil"/>
              <w:bottom w:val="nil"/>
              <w:right w:val="nil"/>
            </w:tcBorders>
            <w:shd w:val="clear" w:color="000000" w:fill="FFFFFF"/>
            <w:noWrap/>
            <w:vAlign w:val="center"/>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xml:space="preserve">Единица измерения: </w:t>
            </w:r>
            <w:r w:rsidR="00AB0F23" w:rsidRPr="00F00972">
              <w:rPr>
                <w:rFonts w:ascii="Times New Roman" w:hAnsi="Times New Roman"/>
                <w:sz w:val="16"/>
                <w:szCs w:val="16"/>
                <w:lang w:eastAsia="ru-RU"/>
              </w:rPr>
              <w:t xml:space="preserve">                             </w:t>
            </w:r>
          </w:p>
        </w:tc>
        <w:tc>
          <w:tcPr>
            <w:tcW w:w="5258"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imes New Roman" w:hAnsi="Times New Roman"/>
                <w:sz w:val="16"/>
                <w:szCs w:val="16"/>
                <w:lang w:eastAsia="ru-RU"/>
              </w:rPr>
            </w:pPr>
            <w:r w:rsidRPr="00F00972">
              <w:rPr>
                <w:rFonts w:ascii="Times New Roman" w:hAnsi="Times New Roman"/>
                <w:sz w:val="16"/>
                <w:szCs w:val="16"/>
                <w:lang w:eastAsia="ru-RU"/>
              </w:rPr>
              <w:t> </w:t>
            </w:r>
            <w:proofErr w:type="spellStart"/>
            <w:r w:rsidRPr="00F00972">
              <w:rPr>
                <w:rFonts w:ascii="Times New Roman" w:hAnsi="Times New Roman"/>
                <w:sz w:val="16"/>
                <w:szCs w:val="16"/>
                <w:lang w:eastAsia="ru-RU"/>
              </w:rPr>
              <w:t>руб</w:t>
            </w:r>
            <w:proofErr w:type="spellEnd"/>
          </w:p>
        </w:tc>
        <w:tc>
          <w:tcPr>
            <w:tcW w:w="110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right"/>
              <w:rPr>
                <w:rFonts w:ascii="Times New Roman" w:hAnsi="Times New Roman"/>
                <w:sz w:val="16"/>
                <w:szCs w:val="16"/>
                <w:lang w:eastAsia="ru-RU"/>
              </w:rPr>
            </w:pPr>
            <w:r w:rsidRPr="00F00972">
              <w:rPr>
                <w:rFonts w:ascii="Times New Roman" w:hAnsi="Times New Roman"/>
                <w:sz w:val="16"/>
                <w:szCs w:val="16"/>
                <w:lang w:eastAsia="ru-RU"/>
              </w:rPr>
              <w:t> </w:t>
            </w:r>
          </w:p>
        </w:tc>
        <w:tc>
          <w:tcPr>
            <w:tcW w:w="1540" w:type="dxa"/>
            <w:tcBorders>
              <w:top w:val="single" w:sz="4" w:space="0" w:color="auto"/>
              <w:left w:val="single" w:sz="8" w:space="0" w:color="auto"/>
              <w:bottom w:val="single" w:sz="8" w:space="0" w:color="auto"/>
              <w:right w:val="single" w:sz="8" w:space="0" w:color="000000"/>
            </w:tcBorders>
            <w:shd w:val="clear" w:color="000000" w:fill="FFFFFF"/>
            <w:noWrap/>
            <w:vAlign w:val="center"/>
          </w:tcPr>
          <w:p w:rsidR="006B2752" w:rsidRPr="00F00972" w:rsidRDefault="006B2752" w:rsidP="00991D98">
            <w:pPr>
              <w:spacing w:after="0" w:line="240" w:lineRule="auto"/>
              <w:jc w:val="center"/>
              <w:rPr>
                <w:rFonts w:ascii="Times New Roman" w:hAnsi="Times New Roman"/>
                <w:sz w:val="16"/>
                <w:szCs w:val="16"/>
                <w:lang w:eastAsia="ru-RU"/>
              </w:rPr>
            </w:pPr>
            <w:r w:rsidRPr="00F00972">
              <w:rPr>
                <w:rFonts w:ascii="Times New Roman" w:hAnsi="Times New Roman"/>
                <w:sz w:val="16"/>
                <w:szCs w:val="16"/>
                <w:lang w:eastAsia="ru-RU"/>
              </w:rPr>
              <w:t>383</w:t>
            </w:r>
          </w:p>
        </w:tc>
      </w:tr>
      <w:tr w:rsidR="006B2752" w:rsidRPr="00F00972" w:rsidTr="00200810">
        <w:trPr>
          <w:trHeight w:val="370"/>
        </w:trPr>
        <w:tc>
          <w:tcPr>
            <w:tcW w:w="1215"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ahoma" w:hAnsi="Tahoma" w:cs="Tahoma"/>
                <w:sz w:val="16"/>
                <w:szCs w:val="16"/>
                <w:lang w:eastAsia="ru-RU"/>
              </w:rPr>
            </w:pPr>
            <w:r w:rsidRPr="00F00972">
              <w:rPr>
                <w:rFonts w:ascii="Tahoma" w:hAnsi="Tahoma" w:cs="Tahoma"/>
                <w:sz w:val="16"/>
                <w:szCs w:val="16"/>
                <w:lang w:eastAsia="ru-RU"/>
              </w:rPr>
              <w:t> </w:t>
            </w:r>
          </w:p>
        </w:tc>
        <w:tc>
          <w:tcPr>
            <w:tcW w:w="895"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ahoma" w:hAnsi="Tahoma" w:cs="Tahoma"/>
                <w:sz w:val="16"/>
                <w:szCs w:val="16"/>
                <w:lang w:eastAsia="ru-RU"/>
              </w:rPr>
            </w:pPr>
            <w:r w:rsidRPr="00F00972">
              <w:rPr>
                <w:rFonts w:ascii="Tahoma" w:hAnsi="Tahoma" w:cs="Tahoma"/>
                <w:sz w:val="16"/>
                <w:szCs w:val="16"/>
                <w:lang w:eastAsia="ru-RU"/>
              </w:rPr>
              <w:t> </w:t>
            </w:r>
          </w:p>
        </w:tc>
        <w:tc>
          <w:tcPr>
            <w:tcW w:w="5258"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rPr>
                <w:rFonts w:ascii="Tahoma" w:hAnsi="Tahoma" w:cs="Tahoma"/>
                <w:sz w:val="16"/>
                <w:szCs w:val="16"/>
                <w:lang w:eastAsia="ru-RU"/>
              </w:rPr>
            </w:pPr>
            <w:r w:rsidRPr="00F00972">
              <w:rPr>
                <w:rFonts w:ascii="Tahoma" w:hAnsi="Tahoma" w:cs="Tahoma"/>
                <w:sz w:val="16"/>
                <w:szCs w:val="16"/>
                <w:lang w:eastAsia="ru-RU"/>
              </w:rPr>
              <w:t> </w:t>
            </w:r>
          </w:p>
        </w:tc>
        <w:tc>
          <w:tcPr>
            <w:tcW w:w="110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right"/>
              <w:rPr>
                <w:rFonts w:ascii="Tahoma" w:hAnsi="Tahoma" w:cs="Tahoma"/>
                <w:sz w:val="16"/>
                <w:szCs w:val="16"/>
                <w:lang w:eastAsia="ru-RU"/>
              </w:rPr>
            </w:pPr>
            <w:r w:rsidRPr="00F00972">
              <w:rPr>
                <w:rFonts w:ascii="Tahoma" w:hAnsi="Tahoma" w:cs="Tahoma"/>
                <w:sz w:val="16"/>
                <w:szCs w:val="16"/>
                <w:lang w:eastAsia="ru-RU"/>
              </w:rPr>
              <w:t> </w:t>
            </w:r>
          </w:p>
        </w:tc>
        <w:tc>
          <w:tcPr>
            <w:tcW w:w="1540" w:type="dxa"/>
            <w:tcBorders>
              <w:top w:val="nil"/>
              <w:left w:val="nil"/>
              <w:bottom w:val="nil"/>
              <w:right w:val="nil"/>
            </w:tcBorders>
            <w:shd w:val="clear" w:color="000000" w:fill="FFFFFF"/>
            <w:noWrap/>
            <w:vAlign w:val="bottom"/>
          </w:tcPr>
          <w:p w:rsidR="006B2752" w:rsidRPr="00F00972" w:rsidRDefault="006B2752" w:rsidP="00991D98">
            <w:pPr>
              <w:spacing w:after="0" w:line="240" w:lineRule="auto"/>
              <w:jc w:val="center"/>
              <w:rPr>
                <w:rFonts w:ascii="Tahoma" w:hAnsi="Tahoma" w:cs="Tahoma"/>
                <w:sz w:val="16"/>
                <w:szCs w:val="16"/>
                <w:lang w:eastAsia="ru-RU"/>
              </w:rPr>
            </w:pPr>
            <w:r w:rsidRPr="00F00972">
              <w:rPr>
                <w:rFonts w:ascii="Tahoma" w:hAnsi="Tahoma" w:cs="Tahoma"/>
                <w:sz w:val="16"/>
                <w:szCs w:val="16"/>
                <w:lang w:eastAsia="ru-RU"/>
              </w:rPr>
              <w:t> </w:t>
            </w:r>
          </w:p>
        </w:tc>
      </w:tr>
    </w:tbl>
    <w:p w:rsidR="006B2752" w:rsidRPr="00F00972" w:rsidRDefault="006B2752" w:rsidP="00767B54">
      <w:pPr>
        <w:spacing w:after="0" w:line="240" w:lineRule="auto"/>
        <w:ind w:firstLine="539"/>
        <w:jc w:val="both"/>
        <w:rPr>
          <w:rFonts w:ascii="Times New Roman" w:hAnsi="Times New Roman"/>
          <w:sz w:val="24"/>
          <w:szCs w:val="24"/>
        </w:rPr>
      </w:pPr>
      <w:r w:rsidRPr="00F00972">
        <w:rPr>
          <w:rFonts w:ascii="Times New Roman" w:hAnsi="Times New Roman"/>
          <w:sz w:val="24"/>
          <w:szCs w:val="24"/>
        </w:rPr>
        <w:t>Главное управление МЧС России по Тверской области</w:t>
      </w:r>
      <w:r w:rsidR="00EA7AFE" w:rsidRPr="00F00972">
        <w:rPr>
          <w:rFonts w:ascii="Times New Roman" w:hAnsi="Times New Roman"/>
          <w:sz w:val="24"/>
          <w:szCs w:val="24"/>
        </w:rPr>
        <w:t xml:space="preserve"> (далее – Главное управление)</w:t>
      </w:r>
      <w:r w:rsidRPr="00F00972">
        <w:rPr>
          <w:rFonts w:ascii="Times New Roman" w:hAnsi="Times New Roman"/>
          <w:sz w:val="24"/>
          <w:szCs w:val="24"/>
        </w:rPr>
        <w:t xml:space="preserve"> является территориальным органом федерального органа исполнительной власти МЧС России. Учредителем Главного управления МЧС России по Тверской области является МЧС России. Главное управление МЧС России по Тверской области осуществляет свою деятельность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органа,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утвержденного приказом МЧС России от 06.08.2004 года №372.</w:t>
      </w:r>
    </w:p>
    <w:p w:rsidR="006B2752" w:rsidRPr="00F00972" w:rsidRDefault="006B2752" w:rsidP="00767B54">
      <w:pPr>
        <w:spacing w:after="0" w:line="240" w:lineRule="auto"/>
        <w:ind w:firstLine="539"/>
        <w:jc w:val="both"/>
        <w:rPr>
          <w:rFonts w:ascii="Times New Roman" w:hAnsi="Times New Roman"/>
          <w:sz w:val="24"/>
          <w:szCs w:val="24"/>
        </w:rPr>
      </w:pPr>
      <w:r w:rsidRPr="00F00972">
        <w:rPr>
          <w:rFonts w:ascii="Times New Roman" w:hAnsi="Times New Roman"/>
          <w:sz w:val="24"/>
          <w:szCs w:val="24"/>
        </w:rPr>
        <w:t>Основными направлениями деятельности в отчетном периоде в области гражданской обороны являлись:</w:t>
      </w:r>
    </w:p>
    <w:p w:rsidR="006B2752" w:rsidRPr="00F00972" w:rsidRDefault="006B2752" w:rsidP="00767B54">
      <w:pPr>
        <w:pStyle w:val="ac"/>
        <w:spacing w:after="0"/>
        <w:ind w:left="0" w:firstLine="709"/>
        <w:jc w:val="both"/>
      </w:pPr>
      <w:r w:rsidRPr="00F00972">
        <w:t xml:space="preserve"> совершенствование сил гражданской обороны, повышение их готовности, мобильности и оснащенности современными техническими средствами и технологиями ведения аварийно-спасательных и других неотложных работ, в том числе средствами малой механизации; </w:t>
      </w:r>
    </w:p>
    <w:p w:rsidR="006B2752" w:rsidRPr="00F00972" w:rsidRDefault="006B2752" w:rsidP="00767B54">
      <w:pPr>
        <w:pStyle w:val="ac"/>
        <w:spacing w:after="0"/>
        <w:ind w:left="0" w:firstLine="709"/>
        <w:jc w:val="both"/>
      </w:pPr>
      <w:r w:rsidRPr="00F00972">
        <w:t>подготовка мероприятий по эвакуации населения, материальных и культурных ценностей в безопасные районы, внедрение новых современных технических средств и технологий для выполнения мероприятий по ГО и защите населения;</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создание запасов (резервов) материально-технических и иных средств.</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В области обеспечения пожарной безопасности:</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осуществление комплекса мероприятий, направленных на снижение количества пожаров и гибели людей при пожарах,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в области обеспечения безопасности людей на водных объектах</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повышение эффективности контроля за обеспечением безопасности людей на водных объектах;</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повышение эффективности профилактических мероприятий по предупреждению аварийности судов и несчастных случаев с людьми на водных объектах.</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области защиты населения и территорий от чрезвычайных ситуаций.</w:t>
      </w:r>
    </w:p>
    <w:p w:rsidR="006B2752" w:rsidRPr="00F00972" w:rsidRDefault="006B2752" w:rsidP="00767B54">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В своей деятельности Главное управление МЧС России по Тверской области руководствуется Конституцией Российской Федерации, общепризнанными принципами и нормами международного права, федеральными конституционными законами, федеральными законами, указами и распоряжениями Президента Российской Федерации, постановлениями и </w:t>
      </w:r>
      <w:r w:rsidRPr="00F00972">
        <w:rPr>
          <w:rFonts w:ascii="Times New Roman" w:hAnsi="Times New Roman"/>
          <w:sz w:val="24"/>
          <w:szCs w:val="24"/>
        </w:rPr>
        <w:lastRenderedPageBreak/>
        <w:t>распоряжениями Правительства Российской Федерации, нормативными правовыми актами МЧС России.</w:t>
      </w:r>
    </w:p>
    <w:p w:rsidR="006B2752" w:rsidRPr="00F00972" w:rsidRDefault="006B2752" w:rsidP="005F2B13">
      <w:pPr>
        <w:spacing w:after="0" w:line="240" w:lineRule="auto"/>
        <w:ind w:firstLine="550"/>
        <w:jc w:val="both"/>
        <w:rPr>
          <w:rFonts w:ascii="Times New Roman" w:hAnsi="Times New Roman"/>
          <w:sz w:val="24"/>
          <w:szCs w:val="24"/>
        </w:rPr>
      </w:pPr>
      <w:r w:rsidRPr="00F00972">
        <w:rPr>
          <w:rFonts w:ascii="Times New Roman" w:hAnsi="Times New Roman"/>
          <w:sz w:val="24"/>
          <w:szCs w:val="24"/>
        </w:rPr>
        <w:t>Главное управление МЧС России по Тверской области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субъекта РФ, общественными объединениями и организациями.</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Главное управление МЧС России по Тверской области поставлено на учет в Межрайонной инспекции Министерства Российской Федерации по налогам и сборам № 10 по Тверской области (свидетельство от 29.11.2004 серии 69 №00949097), присвоены идентификационный номер налогоплательщика (ИНН) 6901066135, код причины постановки (КПП) 690101001.</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Главное управление МЧС России внесено в Единый государственный реестр юридических лиц за основным государственным регистрационным номером (ОГРН) 1046900092293, за государственным регистрационным номером 2056900041010 (свидетельство от 29.03.2005 серии 69 № 000953249).</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Главное управление МЧС России по Тверской области включено в отраслевой раздел МЧС России Общероссийского классификатора предприятий и организаций (ЕГРПО) с присвоением кодов: ОКПО - 08928664; ОКОГУ - 1311500; ОКТМО - 28701000; ОКВЭД-84.25.9, 52.22.2, 71.20.9, 84.11.13, 84.22, 84.24, 84.25,1; </w:t>
      </w:r>
      <w:r w:rsidRPr="00F00972">
        <w:rPr>
          <w:rFonts w:ascii="Times New Roman" w:hAnsi="Times New Roman"/>
          <w:bCs/>
          <w:sz w:val="24"/>
          <w:szCs w:val="24"/>
        </w:rPr>
        <w:t>ОКФС - 1</w:t>
      </w:r>
      <w:r w:rsidRPr="00F00972">
        <w:rPr>
          <w:rFonts w:ascii="Times New Roman" w:hAnsi="Times New Roman"/>
          <w:sz w:val="24"/>
          <w:szCs w:val="24"/>
        </w:rPr>
        <w:t xml:space="preserve">2; </w:t>
      </w:r>
      <w:r w:rsidRPr="00F00972">
        <w:rPr>
          <w:rFonts w:ascii="Times New Roman" w:hAnsi="Times New Roman"/>
          <w:bCs/>
          <w:sz w:val="24"/>
          <w:szCs w:val="24"/>
        </w:rPr>
        <w:t>ОКОПФ</w:t>
      </w:r>
      <w:r w:rsidRPr="00F00972">
        <w:rPr>
          <w:rFonts w:ascii="Times New Roman" w:hAnsi="Times New Roman"/>
          <w:sz w:val="24"/>
          <w:szCs w:val="24"/>
        </w:rPr>
        <w:t xml:space="preserve"> -75104.</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Юридический и фактической адрес Главного управления МЧС России по Тверской области: 170034, Тверская область, г. Тверь, улица Дарвина, д.12 (тел.8(4822) 31-64-62 – руководитель, 42-94-44 – главный бухгалтер).</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Код Главного управления МЧС России по Тверской области по сводному реестру главных распорядителей, распорядителей, получателей бюджетных средств – 00178408. Для осуществления финансовой и хозяйственной деятельности Главного управления МЧС России по Тверской области в Управлении Федерального казначейства по Тверской области открыты следующие лицевые счета: </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01361784080 – по учету средств на распорядительном счете для финансирования подведомственных учреждений; </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03361784080 – по учету средств федерального бюджета на содержание Главного управления МЧС России по Тверской области; </w:t>
      </w:r>
    </w:p>
    <w:p w:rsidR="006B2752" w:rsidRPr="00F00972" w:rsidRDefault="006B2752" w:rsidP="005F2B13">
      <w:pPr>
        <w:spacing w:after="0" w:line="240" w:lineRule="auto"/>
        <w:ind w:firstLine="709"/>
        <w:jc w:val="both"/>
        <w:rPr>
          <w:rFonts w:ascii="Times New Roman" w:hAnsi="Times New Roman"/>
          <w:b/>
          <w:sz w:val="24"/>
          <w:szCs w:val="24"/>
        </w:rPr>
      </w:pPr>
      <w:r w:rsidRPr="00F00972">
        <w:rPr>
          <w:rFonts w:ascii="Times New Roman" w:hAnsi="Times New Roman"/>
          <w:sz w:val="24"/>
          <w:szCs w:val="24"/>
        </w:rPr>
        <w:t>№ 04361784080 -  счет администратора доходов;</w:t>
      </w:r>
    </w:p>
    <w:p w:rsidR="006B2752" w:rsidRPr="00F00972" w:rsidRDefault="006B2752" w:rsidP="005F2B13">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05361784080– по учету средств, поступающих во временное распоряжение; </w:t>
      </w:r>
    </w:p>
    <w:p w:rsidR="006B2752" w:rsidRPr="00F00972" w:rsidRDefault="006B2752" w:rsidP="00FD4336">
      <w:pPr>
        <w:spacing w:after="0" w:line="240" w:lineRule="auto"/>
        <w:ind w:firstLine="708"/>
        <w:jc w:val="both"/>
        <w:rPr>
          <w:rFonts w:ascii="Times New Roman" w:hAnsi="Times New Roman"/>
          <w:sz w:val="24"/>
          <w:szCs w:val="24"/>
        </w:rPr>
      </w:pPr>
      <w:r w:rsidRPr="00F00972">
        <w:rPr>
          <w:rFonts w:ascii="Times New Roman" w:hAnsi="Times New Roman"/>
          <w:sz w:val="24"/>
          <w:szCs w:val="24"/>
        </w:rPr>
        <w:t>Штатная численность Главного управления МЧС России по Тверской области как распорядителя бюджетных средств и подведомственных структурных подразделений, содержащаяся за счет средств федерального бюджета на 01.</w:t>
      </w:r>
      <w:r w:rsidR="00C11F56" w:rsidRPr="00F00972">
        <w:rPr>
          <w:rFonts w:ascii="Times New Roman" w:hAnsi="Times New Roman"/>
          <w:sz w:val="24"/>
          <w:szCs w:val="24"/>
        </w:rPr>
        <w:t>0</w:t>
      </w:r>
      <w:r w:rsidR="004D5189" w:rsidRPr="00F00972">
        <w:rPr>
          <w:rFonts w:ascii="Times New Roman" w:hAnsi="Times New Roman"/>
          <w:sz w:val="24"/>
          <w:szCs w:val="24"/>
        </w:rPr>
        <w:t>1</w:t>
      </w:r>
      <w:r w:rsidRPr="00F00972">
        <w:rPr>
          <w:rFonts w:ascii="Times New Roman" w:hAnsi="Times New Roman"/>
          <w:sz w:val="24"/>
          <w:szCs w:val="24"/>
        </w:rPr>
        <w:t>.20</w:t>
      </w:r>
      <w:r w:rsidR="004D5189" w:rsidRPr="00F00972">
        <w:rPr>
          <w:rFonts w:ascii="Times New Roman" w:hAnsi="Times New Roman"/>
          <w:sz w:val="24"/>
          <w:szCs w:val="24"/>
        </w:rPr>
        <w:t>20</w:t>
      </w:r>
      <w:r w:rsidRPr="00F00972">
        <w:rPr>
          <w:rFonts w:ascii="Times New Roman" w:hAnsi="Times New Roman"/>
          <w:sz w:val="24"/>
          <w:szCs w:val="24"/>
        </w:rPr>
        <w:t xml:space="preserve"> года, составила 2 </w:t>
      </w:r>
      <w:r w:rsidR="00AB0F23" w:rsidRPr="00F00972">
        <w:rPr>
          <w:rFonts w:ascii="Times New Roman" w:hAnsi="Times New Roman"/>
          <w:sz w:val="24"/>
          <w:szCs w:val="24"/>
        </w:rPr>
        <w:t>888</w:t>
      </w:r>
      <w:r w:rsidRPr="00F00972">
        <w:rPr>
          <w:rFonts w:ascii="Times New Roman" w:hAnsi="Times New Roman"/>
          <w:sz w:val="24"/>
          <w:szCs w:val="24"/>
        </w:rPr>
        <w:t xml:space="preserve"> ед., в том числе:</w:t>
      </w:r>
    </w:p>
    <w:p w:rsidR="006B2752" w:rsidRPr="00F00972" w:rsidRDefault="006B2752" w:rsidP="00A860D9">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 xml:space="preserve">военнослужащие – 7 ед., </w:t>
      </w:r>
    </w:p>
    <w:p w:rsidR="006B2752" w:rsidRPr="00F00972" w:rsidRDefault="006B2752" w:rsidP="00A61030">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 xml:space="preserve">сотрудники ФПС – 1 </w:t>
      </w:r>
      <w:r w:rsidR="00AB0F23" w:rsidRPr="00F00972">
        <w:rPr>
          <w:rFonts w:ascii="Times New Roman" w:hAnsi="Times New Roman"/>
          <w:sz w:val="24"/>
          <w:szCs w:val="24"/>
        </w:rPr>
        <w:t>018</w:t>
      </w:r>
      <w:r w:rsidRPr="00F00972">
        <w:rPr>
          <w:rFonts w:ascii="Times New Roman" w:hAnsi="Times New Roman"/>
          <w:sz w:val="24"/>
          <w:szCs w:val="24"/>
        </w:rPr>
        <w:t xml:space="preserve"> ед.;</w:t>
      </w:r>
    </w:p>
    <w:p w:rsidR="006B2752" w:rsidRPr="00F00972" w:rsidRDefault="006B2752" w:rsidP="00A860D9">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государственные гражданские служащие –50 ед.;</w:t>
      </w:r>
    </w:p>
    <w:p w:rsidR="008B53A9" w:rsidRPr="00F00972" w:rsidRDefault="008B53A9" w:rsidP="00A860D9">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гражданский персонал – всего 1 813</w:t>
      </w:r>
      <w:r w:rsidR="006B2752" w:rsidRPr="00F00972">
        <w:rPr>
          <w:rFonts w:ascii="Times New Roman" w:hAnsi="Times New Roman"/>
          <w:sz w:val="24"/>
          <w:szCs w:val="24"/>
        </w:rPr>
        <w:t xml:space="preserve"> ед., </w:t>
      </w:r>
    </w:p>
    <w:p w:rsidR="006B2752" w:rsidRPr="00F00972" w:rsidRDefault="008B53A9" w:rsidP="00A860D9">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в том числе</w:t>
      </w:r>
      <w:r w:rsidR="006B2752" w:rsidRPr="00F00972">
        <w:rPr>
          <w:rFonts w:ascii="Times New Roman" w:hAnsi="Times New Roman"/>
          <w:sz w:val="24"/>
          <w:szCs w:val="24"/>
        </w:rPr>
        <w:t xml:space="preserve">: </w:t>
      </w:r>
    </w:p>
    <w:p w:rsidR="006B2752" w:rsidRPr="00F00972" w:rsidRDefault="006B2752" w:rsidP="00A860D9">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работники ФПС -1</w:t>
      </w:r>
      <w:r w:rsidR="00AB0F23" w:rsidRPr="00F00972">
        <w:rPr>
          <w:rFonts w:ascii="Times New Roman" w:hAnsi="Times New Roman"/>
          <w:sz w:val="24"/>
          <w:szCs w:val="24"/>
        </w:rPr>
        <w:t xml:space="preserve"> 668</w:t>
      </w:r>
      <w:r w:rsidRPr="00F00972">
        <w:rPr>
          <w:rFonts w:ascii="Times New Roman" w:hAnsi="Times New Roman"/>
          <w:sz w:val="24"/>
          <w:szCs w:val="24"/>
        </w:rPr>
        <w:t xml:space="preserve"> ед.; </w:t>
      </w:r>
    </w:p>
    <w:p w:rsidR="006B2752" w:rsidRPr="00F00972" w:rsidRDefault="006B2752" w:rsidP="00A860D9">
      <w:pPr>
        <w:shd w:val="clear" w:color="auto" w:fill="FFFFFF"/>
        <w:tabs>
          <w:tab w:val="left" w:pos="641"/>
        </w:tabs>
        <w:spacing w:after="0" w:line="240" w:lineRule="auto"/>
        <w:ind w:firstLine="440"/>
        <w:jc w:val="both"/>
        <w:rPr>
          <w:rFonts w:ascii="Times New Roman" w:hAnsi="Times New Roman"/>
          <w:sz w:val="24"/>
          <w:szCs w:val="24"/>
        </w:rPr>
      </w:pPr>
      <w:r w:rsidRPr="00F00972">
        <w:rPr>
          <w:rFonts w:ascii="Times New Roman" w:hAnsi="Times New Roman"/>
          <w:sz w:val="24"/>
          <w:szCs w:val="24"/>
        </w:rPr>
        <w:t>работники ГИМС – 104 ед.,</w:t>
      </w:r>
    </w:p>
    <w:p w:rsidR="006B2752" w:rsidRPr="00F00972" w:rsidRDefault="006B2752" w:rsidP="00305BB5">
      <w:pPr>
        <w:spacing w:after="0" w:line="240" w:lineRule="auto"/>
        <w:ind w:firstLine="440"/>
        <w:jc w:val="both"/>
        <w:rPr>
          <w:rFonts w:ascii="Times New Roman" w:hAnsi="Times New Roman"/>
          <w:sz w:val="24"/>
          <w:szCs w:val="24"/>
        </w:rPr>
      </w:pPr>
      <w:r w:rsidRPr="00F00972">
        <w:rPr>
          <w:rFonts w:ascii="Times New Roman" w:hAnsi="Times New Roman"/>
          <w:sz w:val="24"/>
          <w:szCs w:val="24"/>
        </w:rPr>
        <w:t>гражданский персонал материально-технического склада № 5666 и ВОХР, обслуживающий персонал – 41 ед.</w:t>
      </w:r>
    </w:p>
    <w:p w:rsidR="006B2752" w:rsidRPr="00F00972" w:rsidRDefault="006B2752" w:rsidP="00305BB5">
      <w:pPr>
        <w:spacing w:after="0" w:line="240" w:lineRule="auto"/>
        <w:ind w:firstLine="440"/>
        <w:jc w:val="both"/>
        <w:rPr>
          <w:rFonts w:ascii="Times New Roman" w:hAnsi="Times New Roman"/>
          <w:sz w:val="24"/>
          <w:szCs w:val="24"/>
        </w:rPr>
      </w:pPr>
      <w:r w:rsidRPr="00F00972">
        <w:rPr>
          <w:rFonts w:ascii="Times New Roman" w:hAnsi="Times New Roman"/>
          <w:sz w:val="24"/>
          <w:szCs w:val="24"/>
        </w:rPr>
        <w:t>Общая списочная численность на 01.</w:t>
      </w:r>
      <w:r w:rsidR="00C11F56" w:rsidRPr="00F00972">
        <w:rPr>
          <w:rFonts w:ascii="Times New Roman" w:hAnsi="Times New Roman"/>
          <w:sz w:val="24"/>
          <w:szCs w:val="24"/>
        </w:rPr>
        <w:t>0</w:t>
      </w:r>
      <w:r w:rsidR="004D5189" w:rsidRPr="00F00972">
        <w:rPr>
          <w:rFonts w:ascii="Times New Roman" w:hAnsi="Times New Roman"/>
          <w:sz w:val="24"/>
          <w:szCs w:val="24"/>
        </w:rPr>
        <w:t>1</w:t>
      </w:r>
      <w:r w:rsidRPr="00F00972">
        <w:rPr>
          <w:rFonts w:ascii="Times New Roman" w:hAnsi="Times New Roman"/>
          <w:sz w:val="24"/>
          <w:szCs w:val="24"/>
        </w:rPr>
        <w:t>.20</w:t>
      </w:r>
      <w:r w:rsidR="004D5189" w:rsidRPr="00F00972">
        <w:rPr>
          <w:rFonts w:ascii="Times New Roman" w:hAnsi="Times New Roman"/>
          <w:sz w:val="24"/>
          <w:szCs w:val="24"/>
        </w:rPr>
        <w:t>20</w:t>
      </w:r>
      <w:r w:rsidRPr="00F00972">
        <w:rPr>
          <w:rFonts w:ascii="Times New Roman" w:hAnsi="Times New Roman"/>
          <w:sz w:val="24"/>
          <w:szCs w:val="24"/>
        </w:rPr>
        <w:t xml:space="preserve"> года составила 2 </w:t>
      </w:r>
      <w:r w:rsidR="008B53A9" w:rsidRPr="00F00972">
        <w:rPr>
          <w:rFonts w:ascii="Times New Roman" w:hAnsi="Times New Roman"/>
          <w:sz w:val="24"/>
          <w:szCs w:val="24"/>
        </w:rPr>
        <w:t>090</w:t>
      </w:r>
      <w:r w:rsidRPr="00F00972">
        <w:rPr>
          <w:rFonts w:ascii="Times New Roman" w:hAnsi="Times New Roman"/>
          <w:sz w:val="24"/>
          <w:szCs w:val="24"/>
        </w:rPr>
        <w:t xml:space="preserve"> чел., укомплектованность – 7</w:t>
      </w:r>
      <w:r w:rsidR="008B53A9" w:rsidRPr="00F00972">
        <w:rPr>
          <w:rFonts w:ascii="Times New Roman" w:hAnsi="Times New Roman"/>
          <w:sz w:val="24"/>
          <w:szCs w:val="24"/>
        </w:rPr>
        <w:t>3</w:t>
      </w:r>
      <w:r w:rsidRPr="00F00972">
        <w:rPr>
          <w:rFonts w:ascii="Times New Roman" w:hAnsi="Times New Roman"/>
          <w:sz w:val="24"/>
          <w:szCs w:val="24"/>
        </w:rPr>
        <w:t xml:space="preserve"> %.</w:t>
      </w:r>
    </w:p>
    <w:p w:rsidR="00FE27BC" w:rsidRPr="00F00972" w:rsidRDefault="00FE27BC" w:rsidP="00FE27BC">
      <w:pPr>
        <w:spacing w:after="0" w:line="240" w:lineRule="auto"/>
        <w:ind w:firstLine="550"/>
        <w:jc w:val="both"/>
        <w:rPr>
          <w:rFonts w:ascii="Times New Roman" w:hAnsi="Times New Roman"/>
          <w:sz w:val="24"/>
          <w:szCs w:val="24"/>
        </w:rPr>
      </w:pPr>
      <w:r w:rsidRPr="00F00972">
        <w:rPr>
          <w:rFonts w:ascii="Times New Roman" w:hAnsi="Times New Roman"/>
          <w:sz w:val="24"/>
          <w:szCs w:val="24"/>
        </w:rPr>
        <w:t>Штатная численность Главного управления МЧС России по Тверской области (ЦА), содержащаяся за счет средств федерального бюджета на 01.01.2020 года составила 260 ед., в том числе:</w:t>
      </w:r>
    </w:p>
    <w:p w:rsidR="00FE27BC" w:rsidRPr="00F00972" w:rsidRDefault="00FE27BC" w:rsidP="00FE27BC">
      <w:pPr>
        <w:spacing w:after="0" w:line="240" w:lineRule="auto"/>
        <w:ind w:firstLine="550"/>
        <w:jc w:val="both"/>
        <w:rPr>
          <w:rFonts w:ascii="Times New Roman" w:hAnsi="Times New Roman"/>
          <w:sz w:val="24"/>
          <w:szCs w:val="24"/>
        </w:rPr>
      </w:pPr>
      <w:r w:rsidRPr="00F00972">
        <w:rPr>
          <w:rFonts w:ascii="Times New Roman" w:hAnsi="Times New Roman"/>
          <w:sz w:val="24"/>
          <w:szCs w:val="24"/>
        </w:rPr>
        <w:t xml:space="preserve">военнослужащие – 7 человек; </w:t>
      </w:r>
    </w:p>
    <w:p w:rsidR="00FE27BC" w:rsidRPr="00F00972" w:rsidRDefault="00FE27BC" w:rsidP="00FE27BC">
      <w:pPr>
        <w:spacing w:after="0" w:line="240" w:lineRule="auto"/>
        <w:ind w:firstLine="550"/>
        <w:jc w:val="both"/>
        <w:rPr>
          <w:rFonts w:ascii="Times New Roman" w:hAnsi="Times New Roman"/>
          <w:sz w:val="24"/>
          <w:szCs w:val="24"/>
        </w:rPr>
      </w:pPr>
      <w:r w:rsidRPr="00F00972">
        <w:rPr>
          <w:rFonts w:ascii="Times New Roman" w:hAnsi="Times New Roman"/>
          <w:sz w:val="24"/>
          <w:szCs w:val="24"/>
        </w:rPr>
        <w:t>сотрудники – 162 человек;</w:t>
      </w:r>
    </w:p>
    <w:p w:rsidR="00FE27BC" w:rsidRPr="00F00972" w:rsidRDefault="00FE27BC" w:rsidP="00FE27BC">
      <w:pPr>
        <w:spacing w:after="0" w:line="240" w:lineRule="auto"/>
        <w:ind w:firstLine="550"/>
        <w:jc w:val="both"/>
        <w:rPr>
          <w:rFonts w:ascii="Times New Roman" w:hAnsi="Times New Roman"/>
          <w:sz w:val="24"/>
          <w:szCs w:val="24"/>
        </w:rPr>
      </w:pPr>
      <w:r w:rsidRPr="00F00972">
        <w:rPr>
          <w:rFonts w:ascii="Times New Roman" w:hAnsi="Times New Roman"/>
          <w:sz w:val="24"/>
          <w:szCs w:val="24"/>
        </w:rPr>
        <w:t xml:space="preserve">государственные гражданские служащие – 50 человек; </w:t>
      </w:r>
    </w:p>
    <w:p w:rsidR="00FE27BC" w:rsidRPr="00F00972" w:rsidRDefault="00FE27BC" w:rsidP="00FE27BC">
      <w:pPr>
        <w:spacing w:after="0" w:line="240" w:lineRule="auto"/>
        <w:ind w:firstLine="550"/>
        <w:jc w:val="both"/>
        <w:rPr>
          <w:rFonts w:ascii="Times New Roman" w:hAnsi="Times New Roman"/>
          <w:sz w:val="24"/>
          <w:szCs w:val="24"/>
        </w:rPr>
      </w:pPr>
      <w:r w:rsidRPr="00F00972">
        <w:rPr>
          <w:rFonts w:ascii="Times New Roman" w:hAnsi="Times New Roman"/>
          <w:sz w:val="24"/>
          <w:szCs w:val="24"/>
        </w:rPr>
        <w:lastRenderedPageBreak/>
        <w:t>гражданский персонал – материально-технического склада № 5666 и ВОХР, обслуживающий персонал – 41 единиц.</w:t>
      </w:r>
    </w:p>
    <w:p w:rsidR="00FE27BC" w:rsidRPr="00F00972" w:rsidRDefault="00FE27BC" w:rsidP="00FE27BC">
      <w:pPr>
        <w:spacing w:after="0" w:line="240" w:lineRule="auto"/>
        <w:ind w:firstLine="550"/>
        <w:jc w:val="both"/>
        <w:rPr>
          <w:rFonts w:ascii="Times New Roman" w:hAnsi="Times New Roman"/>
          <w:sz w:val="24"/>
          <w:szCs w:val="24"/>
        </w:rPr>
      </w:pPr>
      <w:r w:rsidRPr="00F00972">
        <w:rPr>
          <w:rFonts w:ascii="Times New Roman" w:hAnsi="Times New Roman"/>
          <w:sz w:val="24"/>
          <w:szCs w:val="24"/>
        </w:rPr>
        <w:t>Списочная численность по Главному управлению (ЦА) на 01.01.2020 года составила 178 чел., укомплектованность – 69%.</w:t>
      </w:r>
    </w:p>
    <w:p w:rsidR="006B2752" w:rsidRPr="00F00972" w:rsidRDefault="006B2752" w:rsidP="001605A4">
      <w:pPr>
        <w:spacing w:after="0" w:line="240" w:lineRule="auto"/>
        <w:jc w:val="center"/>
        <w:rPr>
          <w:rFonts w:ascii="Times New Roman" w:hAnsi="Times New Roman"/>
          <w:b/>
          <w:sz w:val="24"/>
          <w:szCs w:val="24"/>
        </w:rPr>
      </w:pPr>
    </w:p>
    <w:p w:rsidR="00EA7AFE" w:rsidRPr="00F00972" w:rsidRDefault="00EA7AFE" w:rsidP="00EA7AFE">
      <w:pPr>
        <w:spacing w:after="0" w:line="240" w:lineRule="auto"/>
        <w:ind w:firstLine="426"/>
        <w:jc w:val="center"/>
        <w:rPr>
          <w:rFonts w:ascii="Times New Roman" w:hAnsi="Times New Roman"/>
          <w:b/>
          <w:bCs/>
          <w:sz w:val="24"/>
          <w:szCs w:val="24"/>
        </w:rPr>
      </w:pPr>
      <w:r w:rsidRPr="00F00972">
        <w:rPr>
          <w:rFonts w:ascii="Times New Roman" w:hAnsi="Times New Roman"/>
          <w:b/>
          <w:bCs/>
          <w:sz w:val="24"/>
          <w:szCs w:val="24"/>
        </w:rPr>
        <w:t>Пояснения к форме 0503161 «Сведения о количестве подведомственных участников бюджетного процесса, учреждений и государственных (муниципальных) унитарных предприятий»</w:t>
      </w:r>
    </w:p>
    <w:p w:rsidR="00EA7AFE" w:rsidRPr="00F00972" w:rsidRDefault="00EA7AFE" w:rsidP="00EA7AFE">
      <w:pPr>
        <w:spacing w:after="0" w:line="240" w:lineRule="auto"/>
        <w:ind w:firstLine="426"/>
        <w:jc w:val="both"/>
        <w:rPr>
          <w:rFonts w:ascii="Times New Roman" w:hAnsi="Times New Roman"/>
          <w:bCs/>
          <w:sz w:val="24"/>
          <w:szCs w:val="24"/>
        </w:rPr>
      </w:pPr>
    </w:p>
    <w:p w:rsidR="00EA7AFE" w:rsidRPr="00F00972" w:rsidRDefault="00EA7AFE" w:rsidP="00EA7AFE">
      <w:pPr>
        <w:spacing w:after="0" w:line="240" w:lineRule="auto"/>
        <w:ind w:firstLine="426"/>
        <w:jc w:val="both"/>
        <w:rPr>
          <w:rFonts w:ascii="Times New Roman" w:hAnsi="Times New Roman"/>
          <w:bCs/>
          <w:sz w:val="24"/>
          <w:szCs w:val="24"/>
        </w:rPr>
      </w:pPr>
      <w:r w:rsidRPr="00F00972">
        <w:rPr>
          <w:rFonts w:ascii="Times New Roman" w:hAnsi="Times New Roman"/>
          <w:bCs/>
          <w:sz w:val="24"/>
          <w:szCs w:val="24"/>
        </w:rPr>
        <w:t>На начало года Главное управление являлось распорядителем для 10 следующих подведомственных учреждений:</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Казенные учреждения – всего  7, в том числе:</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ФКУ «ЦУКС ГУ МЧС России по Тверской области» (код ПБС 00179854);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ФКУ «Центр ГИМС МЧС России по Тверской  области» (код ПБС 00153368);</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«1 ОФПС по Тверской области» (код ПБС 00179854);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«4 ОФПС по Тверской области» (код ПБС 001А0190);</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«13 ОФПС по Тверской области» (код ПБС 001А0804);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«СПСЧ ФПС по Тверской области» (код ПБС 001А9826)</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«ОФПС ГПС по Тверской области (договорной)» (код ПБС 001 А2559);</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Бюджетное учреждение  – всего 1, в том числе:</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-ФГБУ СЭУ ФПС ИПЛ по Тверской области (код ПБС 001Х4724).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Автономное учреждение – всего 1, в том числе:</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xml:space="preserve">-ФАУ «ЦМТО ФПС по Тверской области» (код ПБС 001В0381)  </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Территориальные органы – 1, в том числе:</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Главное управление МЧС России по Тверской области.</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В соответствии с приказом МЧС России от 08.11.2018 № 496 с 01.01.2019 создано ФГБУ "Отряд ФПС ГПС по Тверской области" путем изменения типа учреждения.  Ранее подразделение являлось федеральным государственным казенным учреждением. С 01.01.2019 года функции и полномочия учредителя, распорядителя договорного подразделения осуществляет МЧС России.</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По ФГБУ СЭУ ФПС ИПЛ по Тверской области с 01.01.2019 года возложено общее руководство и координация деятельности на Департамент надзорной деятельности и профилактической работы МЧС России в соответствии с приказом МЧС России от 28.12.2018 №650 «О дополнительных мерах по совершенствованию руководства некоторыми учреждениями, находящимися в ведении МЧС России».</w:t>
      </w:r>
    </w:p>
    <w:p w:rsidR="00EA7AFE" w:rsidRPr="00F00972" w:rsidRDefault="00EA7AFE" w:rsidP="00EA7AFE">
      <w:pPr>
        <w:widowControl w:val="0"/>
        <w:autoSpaceDE w:val="0"/>
        <w:autoSpaceDN w:val="0"/>
        <w:adjustRightInd w:val="0"/>
        <w:spacing w:after="0" w:line="240" w:lineRule="auto"/>
        <w:ind w:firstLine="426"/>
        <w:jc w:val="both"/>
        <w:rPr>
          <w:rFonts w:ascii="Times New Roman" w:hAnsi="Times New Roman"/>
          <w:sz w:val="24"/>
          <w:szCs w:val="24"/>
        </w:rPr>
      </w:pPr>
      <w:r w:rsidRPr="00F00972">
        <w:rPr>
          <w:rFonts w:ascii="Times New Roman" w:hAnsi="Times New Roman"/>
          <w:sz w:val="24"/>
          <w:szCs w:val="24"/>
        </w:rPr>
        <w:t xml:space="preserve">Согласно приказу МЧС России от 26.09.2019 № 518 «О ликвидации некоторых учреждений, находящихся в ведении МЧС России и дислоцированных в Центральном федеральном округе»  31.12.2019 ликвидировано  7  учреждений, в том числе: </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ФКУ «ЦУКС ГУ МЧС России по Тверской области» (код ПБС 00179854);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ФКУ «Центр ГИМС МЧС России по Тверской  области» (код ПБС 00153368);</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«1 ОФПС по Тверской области» (код ПБС 00179854);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«4 ОФПС по Тверской области» (код ПБС 001А0190);</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«13 ОФПС по Тверской области» (код ПБС 001А0804);</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 ФГКУ «СПСЧ ФПС по Тверской области» (код ПБС 001А9826);</w:t>
      </w: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-ФАУ «ЦМТО ФПС по Тверской области» (код 001В0381).</w:t>
      </w:r>
    </w:p>
    <w:p w:rsidR="00EA7AFE" w:rsidRPr="00F00972" w:rsidRDefault="00EA7AFE" w:rsidP="00EA7AFE">
      <w:pPr>
        <w:widowControl w:val="0"/>
        <w:autoSpaceDE w:val="0"/>
        <w:autoSpaceDN w:val="0"/>
        <w:adjustRightInd w:val="0"/>
        <w:spacing w:after="0" w:line="240" w:lineRule="auto"/>
        <w:ind w:firstLine="426"/>
        <w:jc w:val="both"/>
        <w:rPr>
          <w:rFonts w:ascii="Times New Roman" w:hAnsi="Times New Roman"/>
          <w:sz w:val="24"/>
          <w:szCs w:val="24"/>
        </w:rPr>
      </w:pPr>
      <w:r w:rsidRPr="00F00972">
        <w:rPr>
          <w:rFonts w:ascii="Times New Roman" w:hAnsi="Times New Roman"/>
          <w:sz w:val="24"/>
          <w:szCs w:val="24"/>
        </w:rPr>
        <w:t xml:space="preserve">Согласно данному приказу правопреемником выше указанных учреждений является Главное управление МЧС России по Тверской области. Штатная численность и имущество ликвидированных учреждений </w:t>
      </w:r>
      <w:proofErr w:type="gramStart"/>
      <w:r w:rsidRPr="00F00972">
        <w:rPr>
          <w:rFonts w:ascii="Times New Roman" w:hAnsi="Times New Roman"/>
          <w:sz w:val="24"/>
          <w:szCs w:val="24"/>
        </w:rPr>
        <w:t>переданы</w:t>
      </w:r>
      <w:proofErr w:type="gramEnd"/>
      <w:r w:rsidRPr="00F00972">
        <w:rPr>
          <w:rFonts w:ascii="Times New Roman" w:hAnsi="Times New Roman"/>
          <w:sz w:val="24"/>
          <w:szCs w:val="24"/>
        </w:rPr>
        <w:t xml:space="preserve"> в Главное управление.</w:t>
      </w:r>
    </w:p>
    <w:p w:rsidR="00EA7AFE" w:rsidRPr="00F00972" w:rsidRDefault="00EA7AFE" w:rsidP="00EA7AFE">
      <w:pPr>
        <w:widowControl w:val="0"/>
        <w:autoSpaceDE w:val="0"/>
        <w:autoSpaceDN w:val="0"/>
        <w:adjustRightInd w:val="0"/>
        <w:spacing w:after="0" w:line="240" w:lineRule="auto"/>
        <w:ind w:firstLine="426"/>
        <w:jc w:val="both"/>
        <w:rPr>
          <w:rFonts w:ascii="Times New Roman" w:hAnsi="Times New Roman"/>
          <w:sz w:val="24"/>
          <w:szCs w:val="24"/>
        </w:rPr>
      </w:pPr>
      <w:r w:rsidRPr="00F00972">
        <w:rPr>
          <w:rFonts w:ascii="Times New Roman" w:hAnsi="Times New Roman"/>
          <w:sz w:val="24"/>
          <w:szCs w:val="24"/>
        </w:rPr>
        <w:t>На конец отчетного периода получателей – всего 1 (территориальный орган - Главное управление МЧС России по Тверской области).</w:t>
      </w:r>
    </w:p>
    <w:p w:rsidR="00EA7AFE" w:rsidRPr="00F00972" w:rsidRDefault="00EA7AFE" w:rsidP="00EA7AFE">
      <w:pPr>
        <w:pStyle w:val="aa"/>
        <w:jc w:val="both"/>
        <w:rPr>
          <w:rFonts w:ascii="Times New Roman" w:hAnsi="Times New Roman"/>
          <w:sz w:val="24"/>
          <w:szCs w:val="24"/>
        </w:rPr>
      </w:pPr>
    </w:p>
    <w:p w:rsidR="006B2752" w:rsidRPr="00F00972" w:rsidRDefault="006B2752" w:rsidP="00EA3983">
      <w:pPr>
        <w:spacing w:after="0" w:line="240" w:lineRule="auto"/>
        <w:jc w:val="both"/>
        <w:rPr>
          <w:rFonts w:ascii="Times New Roman" w:hAnsi="Times New Roman"/>
          <w:bCs/>
          <w:sz w:val="24"/>
          <w:szCs w:val="24"/>
        </w:rPr>
      </w:pPr>
    </w:p>
    <w:p w:rsidR="006B2752" w:rsidRPr="00F00972" w:rsidRDefault="006B2752" w:rsidP="006E5947">
      <w:pPr>
        <w:shd w:val="clear" w:color="auto" w:fill="FFFFFF"/>
        <w:tabs>
          <w:tab w:val="left" w:pos="641"/>
        </w:tabs>
        <w:spacing w:after="0" w:line="240" w:lineRule="auto"/>
        <w:ind w:firstLine="709"/>
        <w:jc w:val="center"/>
        <w:rPr>
          <w:rFonts w:ascii="Times New Roman" w:hAnsi="Times New Roman"/>
          <w:b/>
          <w:sz w:val="24"/>
          <w:szCs w:val="24"/>
        </w:rPr>
      </w:pPr>
      <w:r w:rsidRPr="00F00972">
        <w:rPr>
          <w:rFonts w:ascii="Times New Roman" w:hAnsi="Times New Roman"/>
          <w:b/>
          <w:sz w:val="24"/>
          <w:szCs w:val="24"/>
        </w:rPr>
        <w:t>Раздел 2 «Результаты деятельности субъекта бюджетной отчетности»</w:t>
      </w:r>
    </w:p>
    <w:p w:rsidR="006B2752" w:rsidRPr="00F00972" w:rsidRDefault="006B2752" w:rsidP="00195A4D">
      <w:pPr>
        <w:shd w:val="clear" w:color="auto" w:fill="FFFFFF"/>
        <w:tabs>
          <w:tab w:val="left" w:pos="641"/>
        </w:tabs>
        <w:spacing w:after="0" w:line="240" w:lineRule="auto"/>
        <w:ind w:firstLine="709"/>
        <w:jc w:val="both"/>
        <w:rPr>
          <w:rFonts w:ascii="Times New Roman" w:hAnsi="Times New Roman"/>
          <w:sz w:val="24"/>
          <w:szCs w:val="24"/>
        </w:rPr>
      </w:pPr>
    </w:p>
    <w:p w:rsidR="006B2752" w:rsidRPr="00F00972" w:rsidRDefault="006B2752" w:rsidP="000A378E">
      <w:pPr>
        <w:spacing w:after="0" w:line="240" w:lineRule="auto"/>
        <w:ind w:firstLine="709"/>
        <w:rPr>
          <w:rFonts w:ascii="Times New Roman" w:hAnsi="Times New Roman"/>
          <w:sz w:val="24"/>
          <w:szCs w:val="24"/>
        </w:rPr>
      </w:pPr>
      <w:r w:rsidRPr="00F00972">
        <w:rPr>
          <w:rFonts w:ascii="Times New Roman" w:hAnsi="Times New Roman"/>
          <w:sz w:val="24"/>
          <w:szCs w:val="24"/>
        </w:rPr>
        <w:lastRenderedPageBreak/>
        <w:t>Учетная политика утверждена приказом Главного управления от 17.12.2018 №710 «Об учетной политике» (с изменениями приказ №259 от 13.06.2019).</w:t>
      </w:r>
    </w:p>
    <w:p w:rsidR="00EA7AFE" w:rsidRPr="00F00972" w:rsidRDefault="00EA7AFE" w:rsidP="000A378E">
      <w:pPr>
        <w:spacing w:after="0" w:line="240" w:lineRule="auto"/>
        <w:ind w:firstLine="709"/>
        <w:rPr>
          <w:rFonts w:ascii="Times New Roman" w:hAnsi="Times New Roman"/>
          <w:sz w:val="24"/>
          <w:szCs w:val="24"/>
        </w:rPr>
      </w:pPr>
    </w:p>
    <w:p w:rsidR="00EA7AFE" w:rsidRPr="00F00972" w:rsidRDefault="00EA7AFE" w:rsidP="00EA7AFE">
      <w:pPr>
        <w:spacing w:after="0" w:line="240" w:lineRule="auto"/>
        <w:ind w:firstLine="426"/>
        <w:jc w:val="center"/>
        <w:rPr>
          <w:rFonts w:ascii="Times New Roman" w:hAnsi="Times New Roman"/>
          <w:b/>
          <w:sz w:val="24"/>
          <w:szCs w:val="24"/>
        </w:rPr>
      </w:pPr>
      <w:r w:rsidRPr="00F00972">
        <w:rPr>
          <w:rFonts w:ascii="Times New Roman" w:hAnsi="Times New Roman"/>
          <w:b/>
          <w:sz w:val="24"/>
          <w:szCs w:val="24"/>
        </w:rPr>
        <w:t xml:space="preserve">Форма 0503162 </w:t>
      </w:r>
      <w:r w:rsidRPr="00F00972">
        <w:rPr>
          <w:rFonts w:ascii="Times New Roman" w:hAnsi="Times New Roman"/>
          <w:sz w:val="24"/>
          <w:szCs w:val="24"/>
        </w:rPr>
        <w:t>«Сведения о результатах деятельности»</w:t>
      </w:r>
    </w:p>
    <w:p w:rsidR="00EA7AFE" w:rsidRPr="00F00972" w:rsidRDefault="00EA7AFE" w:rsidP="00EA7AFE">
      <w:pPr>
        <w:pStyle w:val="s1"/>
        <w:ind w:firstLine="426"/>
        <w:jc w:val="both"/>
      </w:pPr>
      <w:r w:rsidRPr="00F00972">
        <w:t>В форме «Сведения о результатах деятельности» показатели отсутствуют в связи с тем, что государственные (муниципальные) задания в соответствии с решением органа государственной власти (государственного органа) для Главного управления не формировались.</w:t>
      </w:r>
    </w:p>
    <w:p w:rsidR="006B2752" w:rsidRPr="00F00972" w:rsidRDefault="006B2752" w:rsidP="003B210F">
      <w:pPr>
        <w:shd w:val="clear" w:color="auto" w:fill="FFFFFF"/>
        <w:tabs>
          <w:tab w:val="left" w:pos="641"/>
        </w:tabs>
        <w:spacing w:after="0" w:line="240" w:lineRule="auto"/>
        <w:ind w:firstLine="709"/>
        <w:jc w:val="center"/>
        <w:rPr>
          <w:rFonts w:ascii="Times New Roman" w:hAnsi="Times New Roman"/>
          <w:b/>
          <w:sz w:val="24"/>
          <w:szCs w:val="24"/>
        </w:rPr>
      </w:pPr>
      <w:r w:rsidRPr="00F00972">
        <w:rPr>
          <w:rFonts w:ascii="Times New Roman" w:hAnsi="Times New Roman"/>
          <w:b/>
          <w:sz w:val="24"/>
          <w:szCs w:val="24"/>
        </w:rPr>
        <w:t>Раздел 3 «Анализ отчета об исполнении бюджета субъектом бюджетной отчетности»</w:t>
      </w:r>
    </w:p>
    <w:p w:rsidR="00EA7AFE" w:rsidRPr="00F00972" w:rsidRDefault="00EA7AFE" w:rsidP="00EA7AFE">
      <w:pPr>
        <w:spacing w:after="0" w:line="240" w:lineRule="auto"/>
        <w:jc w:val="center"/>
        <w:rPr>
          <w:rFonts w:ascii="Times New Roman" w:hAnsi="Times New Roman"/>
          <w:b/>
          <w:sz w:val="24"/>
          <w:szCs w:val="24"/>
        </w:rPr>
      </w:pPr>
    </w:p>
    <w:p w:rsidR="00EA7AFE" w:rsidRPr="00F00972" w:rsidRDefault="00EA7AFE" w:rsidP="00EA7AFE">
      <w:pPr>
        <w:spacing w:after="0" w:line="240" w:lineRule="auto"/>
        <w:jc w:val="center"/>
        <w:rPr>
          <w:rFonts w:ascii="Times New Roman" w:hAnsi="Times New Roman"/>
          <w:b/>
          <w:sz w:val="24"/>
          <w:szCs w:val="24"/>
        </w:rPr>
      </w:pPr>
      <w:r w:rsidRPr="00F00972">
        <w:rPr>
          <w:rFonts w:ascii="Times New Roman" w:hAnsi="Times New Roman"/>
          <w:b/>
          <w:sz w:val="24"/>
          <w:szCs w:val="24"/>
        </w:rPr>
        <w:t>Форма 0503163 «Сведения об изменениях бюджетной росписи главного распорядителя бюджетных средств»</w:t>
      </w:r>
    </w:p>
    <w:p w:rsidR="00EA7AFE" w:rsidRPr="00F00972" w:rsidRDefault="00EA7AFE" w:rsidP="00EA7AFE">
      <w:pPr>
        <w:pStyle w:val="s1"/>
        <w:ind w:firstLine="426"/>
        <w:jc w:val="both"/>
      </w:pPr>
      <w:r w:rsidRPr="00F00972">
        <w:t>В форме «Сведения об изменениях бюджетной росписи главного распорядителя бюджетных средств» показатели отсутствуют ввиду отсутствия данных, подлежащих отражению в отчетности, по Главному управлению.</w:t>
      </w:r>
    </w:p>
    <w:p w:rsidR="00EA7AFE" w:rsidRPr="00F00972" w:rsidRDefault="00EA7AFE" w:rsidP="00EA7AFE">
      <w:pPr>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0503164 «Сведения об исполнении бюджета»</w:t>
      </w:r>
    </w:p>
    <w:p w:rsidR="00EA7AFE" w:rsidRPr="00F00972" w:rsidRDefault="00EA7AFE" w:rsidP="00EA7AFE">
      <w:pPr>
        <w:spacing w:after="0" w:line="240" w:lineRule="auto"/>
        <w:rPr>
          <w:rFonts w:ascii="Times New Roman" w:hAnsi="Times New Roman"/>
          <w:b/>
          <w:sz w:val="24"/>
          <w:szCs w:val="24"/>
        </w:rPr>
      </w:pP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При проверке </w:t>
      </w:r>
      <w:proofErr w:type="spellStart"/>
      <w:r w:rsidRPr="00F00972">
        <w:rPr>
          <w:rFonts w:ascii="Times New Roman" w:hAnsi="Times New Roman"/>
          <w:sz w:val="24"/>
          <w:szCs w:val="24"/>
        </w:rPr>
        <w:t>межформенных</w:t>
      </w:r>
      <w:proofErr w:type="spellEnd"/>
      <w:r w:rsidRPr="00F00972">
        <w:rPr>
          <w:rFonts w:ascii="Times New Roman" w:hAnsi="Times New Roman"/>
          <w:sz w:val="24"/>
          <w:szCs w:val="24"/>
        </w:rPr>
        <w:t xml:space="preserve"> увязок в информационно-аналитической системе </w:t>
      </w:r>
      <w:proofErr w:type="spellStart"/>
      <w:r w:rsidRPr="00F00972">
        <w:rPr>
          <w:rFonts w:ascii="Times New Roman" w:hAnsi="Times New Roman"/>
          <w:sz w:val="24"/>
          <w:szCs w:val="24"/>
        </w:rPr>
        <w:t>БАРС.Web-Своды</w:t>
      </w:r>
      <w:proofErr w:type="spellEnd"/>
      <w:r w:rsidRPr="00F00972">
        <w:rPr>
          <w:rFonts w:ascii="Times New Roman" w:hAnsi="Times New Roman"/>
          <w:sz w:val="24"/>
          <w:szCs w:val="24"/>
        </w:rPr>
        <w:t xml:space="preserve"> имеется предупреждение: «</w:t>
      </w:r>
      <w:r w:rsidRPr="00F00972">
        <w:rPr>
          <w:rFonts w:ascii="Times New Roman" w:hAnsi="Times New Roman"/>
          <w:color w:val="000000"/>
          <w:sz w:val="24"/>
          <w:szCs w:val="24"/>
        </w:rPr>
        <w:t>Ф.32.34.(ТОЛЬКО ДЛЯ ГРБС) ф.164 гр.3 стр.200 = ф.127 Расходы гр. 4 стр.200</w:t>
      </w:r>
      <w:r w:rsidRPr="00F00972">
        <w:rPr>
          <w:rFonts w:ascii="Times New Roman" w:hAnsi="Times New Roman"/>
          <w:sz w:val="24"/>
          <w:szCs w:val="24"/>
        </w:rPr>
        <w:t xml:space="preserve">» - расхождение 142 119 173,90 руб. на сумму утвержденных лимитов бюджетных обязательств </w:t>
      </w:r>
      <w:proofErr w:type="gramStart"/>
      <w:r w:rsidRPr="00F00972">
        <w:rPr>
          <w:rFonts w:ascii="Times New Roman" w:hAnsi="Times New Roman"/>
          <w:sz w:val="24"/>
          <w:szCs w:val="24"/>
        </w:rPr>
        <w:t>федерального</w:t>
      </w:r>
      <w:proofErr w:type="gramEnd"/>
      <w:r w:rsidRPr="00F00972">
        <w:rPr>
          <w:rFonts w:ascii="Times New Roman" w:hAnsi="Times New Roman"/>
          <w:sz w:val="24"/>
          <w:szCs w:val="24"/>
        </w:rPr>
        <w:t xml:space="preserve"> </w:t>
      </w:r>
      <w:proofErr w:type="spellStart"/>
      <w:r w:rsidRPr="00F00972">
        <w:rPr>
          <w:rFonts w:ascii="Times New Roman" w:hAnsi="Times New Roman"/>
          <w:sz w:val="24"/>
          <w:szCs w:val="24"/>
        </w:rPr>
        <w:t>бюджетана</w:t>
      </w:r>
      <w:proofErr w:type="spellEnd"/>
      <w:r w:rsidRPr="00F00972">
        <w:rPr>
          <w:rFonts w:ascii="Times New Roman" w:hAnsi="Times New Roman"/>
          <w:sz w:val="24"/>
          <w:szCs w:val="24"/>
        </w:rPr>
        <w:t xml:space="preserve"> 2019 год.</w:t>
      </w:r>
    </w:p>
    <w:p w:rsidR="00EA7AFE" w:rsidRPr="00F00972" w:rsidRDefault="00EA7AFE" w:rsidP="00EA7AFE">
      <w:pPr>
        <w:spacing w:after="0" w:line="240" w:lineRule="auto"/>
        <w:ind w:firstLine="709"/>
        <w:jc w:val="both"/>
        <w:rPr>
          <w:rFonts w:ascii="Times New Roman" w:hAnsi="Times New Roman"/>
          <w:sz w:val="24"/>
          <w:szCs w:val="24"/>
        </w:rPr>
      </w:pPr>
    </w:p>
    <w:p w:rsidR="00EA7AFE" w:rsidRPr="00F00972" w:rsidRDefault="00EA7AFE" w:rsidP="00EA7AFE">
      <w:pPr>
        <w:spacing w:after="0" w:line="240" w:lineRule="auto"/>
        <w:jc w:val="center"/>
        <w:rPr>
          <w:rFonts w:ascii="Times New Roman" w:hAnsi="Times New Roman"/>
          <w:b/>
          <w:sz w:val="24"/>
          <w:szCs w:val="24"/>
        </w:rPr>
      </w:pPr>
      <w:r w:rsidRPr="00F00972">
        <w:rPr>
          <w:rFonts w:ascii="Times New Roman" w:hAnsi="Times New Roman"/>
          <w:b/>
          <w:sz w:val="24"/>
          <w:szCs w:val="24"/>
        </w:rPr>
        <w:t>Доходы бюджета</w:t>
      </w:r>
    </w:p>
    <w:p w:rsidR="00EA7AFE" w:rsidRPr="00F00972" w:rsidRDefault="00EA7AFE" w:rsidP="00EA7AFE">
      <w:pPr>
        <w:spacing w:after="0" w:line="240" w:lineRule="auto"/>
        <w:ind w:firstLine="709"/>
        <w:jc w:val="both"/>
        <w:rPr>
          <w:rFonts w:ascii="Times New Roman" w:hAnsi="Times New Roman"/>
          <w:b/>
          <w:sz w:val="24"/>
          <w:szCs w:val="24"/>
        </w:rPr>
      </w:pPr>
    </w:p>
    <w:p w:rsidR="00EA7AFE" w:rsidRPr="00F00972" w:rsidRDefault="00EA7AFE" w:rsidP="00EA7AFE">
      <w:pPr>
        <w:spacing w:after="0" w:line="240" w:lineRule="auto"/>
        <w:ind w:firstLine="709"/>
        <w:rPr>
          <w:rFonts w:ascii="Times New Roman" w:hAnsi="Times New Roman"/>
          <w:sz w:val="24"/>
          <w:szCs w:val="24"/>
        </w:rPr>
      </w:pPr>
      <w:r w:rsidRPr="00F00972">
        <w:rPr>
          <w:rFonts w:ascii="Times New Roman" w:hAnsi="Times New Roman"/>
          <w:sz w:val="24"/>
          <w:szCs w:val="24"/>
        </w:rPr>
        <w:t xml:space="preserve">Исполнение по доходам составило </w:t>
      </w:r>
      <w:r w:rsidRPr="00F00972">
        <w:rPr>
          <w:rFonts w:ascii="Times New Roman" w:hAnsi="Times New Roman"/>
          <w:b/>
          <w:sz w:val="24"/>
          <w:szCs w:val="24"/>
        </w:rPr>
        <w:t>21 345 523,43</w:t>
      </w:r>
      <w:r w:rsidRPr="00F00972">
        <w:rPr>
          <w:rFonts w:ascii="Times New Roman" w:hAnsi="Times New Roman"/>
          <w:sz w:val="24"/>
          <w:szCs w:val="24"/>
        </w:rPr>
        <w:t xml:space="preserve"> руб., в том числе:</w:t>
      </w: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177 108 07081 01 0300 110 (Государственная пошлина за предоставление лицензии, зачисляемая в федеральный бюджет) – бюджетные назначения не утверждены, исполнено                   210 000,00 рублей.</w:t>
      </w: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177 108 07081 01 0500 110 (Государственная пошлина за переоформление документа, подтверждающего наличие лицензии, и (или) приложения к такому документу в других случаях, зачисляемая в федеральный бюджет) – бюджетные назначения не утверждены, исполнено                   3 750,00 рублей.</w:t>
      </w:r>
    </w:p>
    <w:p w:rsidR="00EA7AFE" w:rsidRPr="00F00972" w:rsidRDefault="00EA7AFE" w:rsidP="00EA7AFE">
      <w:pPr>
        <w:spacing w:after="0" w:line="240" w:lineRule="auto"/>
        <w:ind w:firstLine="709"/>
        <w:jc w:val="both"/>
        <w:rPr>
          <w:rFonts w:ascii="Times New Roman" w:hAnsi="Times New Roman"/>
          <w:sz w:val="24"/>
          <w:szCs w:val="24"/>
        </w:rPr>
      </w:pPr>
      <w:proofErr w:type="gramStart"/>
      <w:r w:rsidRPr="00F00972">
        <w:rPr>
          <w:rFonts w:ascii="Times New Roman" w:hAnsi="Times New Roman"/>
          <w:sz w:val="24"/>
          <w:szCs w:val="24"/>
        </w:rPr>
        <w:t>177 113 01140 01 6000 130 (Плата за услуги, предоставляемые договорными подразделениями федеральной противопожарной службы МЧС России по делам гражданской обороны, чрезвычайным ситуациям и ликвидации последствий стихийных бедствий) – бюджетные назначения не утверждены, исполнено 11 366 467,54 рублей.</w:t>
      </w:r>
      <w:proofErr w:type="gramEnd"/>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177 113 02991 01 6000 130 (Прочие доходы от компенсации затрат федерального бюджета) - бюджетные назначения не утверждены, исполнено 176 954,15 рублей.</w:t>
      </w: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177 116 01000 01 6000 140  (Денежные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Федерации) - бюджетные назначения не утверждены, исполнено - 17 000,00 рублей.</w:t>
      </w: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177 116 07000 01 6000 140 (Денежные взыскания (штрафы) за нарушение законодательства РФ об основах конституционного строя РФ, о государственной власти РФ, о государственной службе РФ, о выборах и референдумах РФ, </w:t>
      </w:r>
      <w:proofErr w:type="gramStart"/>
      <w:r w:rsidRPr="00F00972">
        <w:rPr>
          <w:rFonts w:ascii="Times New Roman" w:hAnsi="Times New Roman"/>
          <w:sz w:val="24"/>
          <w:szCs w:val="24"/>
        </w:rPr>
        <w:t>об</w:t>
      </w:r>
      <w:proofErr w:type="gramEnd"/>
      <w:r w:rsidRPr="00F00972">
        <w:rPr>
          <w:rFonts w:ascii="Times New Roman" w:hAnsi="Times New Roman"/>
          <w:sz w:val="24"/>
          <w:szCs w:val="24"/>
        </w:rPr>
        <w:t xml:space="preserve"> </w:t>
      </w:r>
      <w:proofErr w:type="gramStart"/>
      <w:r w:rsidRPr="00F00972">
        <w:rPr>
          <w:rFonts w:ascii="Times New Roman" w:hAnsi="Times New Roman"/>
          <w:sz w:val="24"/>
          <w:szCs w:val="24"/>
        </w:rPr>
        <w:t>Уполномоченным</w:t>
      </w:r>
      <w:proofErr w:type="gramEnd"/>
      <w:r w:rsidRPr="00F00972">
        <w:rPr>
          <w:rFonts w:ascii="Times New Roman" w:hAnsi="Times New Roman"/>
          <w:sz w:val="24"/>
          <w:szCs w:val="24"/>
        </w:rPr>
        <w:t xml:space="preserve"> по правам человека в РФ) - бюджетные назначения не утверждены, исполнено 4 926 499,28 рублей.</w:t>
      </w: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177 116 09000 01 6000 140 (Денежные взыскании (штрафы) за нарушение законодательства РФ о военном и чрезвычайном положении, об обороне и безопасности </w:t>
      </w:r>
      <w:r w:rsidRPr="00F00972">
        <w:rPr>
          <w:rFonts w:ascii="Times New Roman" w:hAnsi="Times New Roman"/>
          <w:sz w:val="24"/>
          <w:szCs w:val="24"/>
        </w:rPr>
        <w:lastRenderedPageBreak/>
        <w:t xml:space="preserve">государства, о воинской обязанности и военной службе и административные правонарушения в области защиты Государственной границы РФ) - бюджетные назначения не </w:t>
      </w:r>
      <w:proofErr w:type="gramStart"/>
      <w:r w:rsidRPr="00F00972">
        <w:rPr>
          <w:rFonts w:ascii="Times New Roman" w:hAnsi="Times New Roman"/>
          <w:sz w:val="24"/>
          <w:szCs w:val="24"/>
        </w:rPr>
        <w:t>утверждены</w:t>
      </w:r>
      <w:proofErr w:type="gramEnd"/>
      <w:r w:rsidRPr="00F00972">
        <w:rPr>
          <w:rFonts w:ascii="Times New Roman" w:hAnsi="Times New Roman"/>
          <w:sz w:val="24"/>
          <w:szCs w:val="24"/>
        </w:rPr>
        <w:t xml:space="preserve"> исполнено 245 000,00 рублей.</w:t>
      </w:r>
    </w:p>
    <w:p w:rsidR="00EA7AFE" w:rsidRPr="00F00972" w:rsidRDefault="00EA7AFE" w:rsidP="00EA7AFE">
      <w:pPr>
        <w:spacing w:after="0" w:line="240" w:lineRule="auto"/>
        <w:ind w:firstLine="709"/>
        <w:jc w:val="both"/>
        <w:rPr>
          <w:rFonts w:ascii="Times New Roman" w:hAnsi="Times New Roman"/>
          <w:sz w:val="24"/>
          <w:szCs w:val="24"/>
        </w:rPr>
      </w:pPr>
      <w:proofErr w:type="gramStart"/>
      <w:r w:rsidRPr="00F00972">
        <w:rPr>
          <w:rFonts w:ascii="Times New Roman" w:hAnsi="Times New Roman"/>
          <w:sz w:val="24"/>
          <w:szCs w:val="24"/>
        </w:rPr>
        <w:t>177 116 27000 01 6000 140 (Денежные взыскания (штрафы) за нарушение Федерального закона «О пожарной безопасности» - бюджетные назначения не утверждены, исполнено 3 913 195,12 рублей.</w:t>
      </w:r>
      <w:proofErr w:type="gramEnd"/>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177 116 90010 01 6000 140 (Прочие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r w:rsidRPr="00F00972">
        <w:rPr>
          <w:rFonts w:ascii="Times New Roman" w:hAnsi="Times New Roman"/>
          <w:sz w:val="28"/>
          <w:szCs w:val="28"/>
        </w:rPr>
        <w:t xml:space="preserve">) - </w:t>
      </w:r>
      <w:r w:rsidRPr="00F00972">
        <w:rPr>
          <w:rFonts w:ascii="Times New Roman" w:hAnsi="Times New Roman"/>
          <w:sz w:val="24"/>
          <w:szCs w:val="24"/>
        </w:rPr>
        <w:t>бюджетные назначения не утверждены, исполнено 486 657,34 рублей.</w:t>
      </w:r>
    </w:p>
    <w:p w:rsidR="00EA7AFE" w:rsidRPr="00F00972" w:rsidRDefault="00EA7AFE" w:rsidP="00EA7AFE">
      <w:pPr>
        <w:spacing w:after="0" w:line="240" w:lineRule="auto"/>
        <w:jc w:val="center"/>
        <w:rPr>
          <w:rFonts w:ascii="Times New Roman" w:hAnsi="Times New Roman"/>
          <w:b/>
          <w:sz w:val="24"/>
          <w:szCs w:val="24"/>
        </w:rPr>
      </w:pPr>
      <w:r w:rsidRPr="00F00972">
        <w:rPr>
          <w:rFonts w:ascii="Times New Roman" w:hAnsi="Times New Roman"/>
          <w:b/>
          <w:sz w:val="24"/>
          <w:szCs w:val="24"/>
        </w:rPr>
        <w:t>Расходы бюджета</w:t>
      </w:r>
    </w:p>
    <w:p w:rsidR="00EA7AFE" w:rsidRPr="00F00972" w:rsidRDefault="00EA7AFE" w:rsidP="00EA7AFE">
      <w:pPr>
        <w:spacing w:after="0" w:line="240" w:lineRule="auto"/>
        <w:ind w:firstLine="709"/>
        <w:jc w:val="center"/>
        <w:rPr>
          <w:rFonts w:ascii="Times New Roman" w:hAnsi="Times New Roman"/>
          <w:b/>
          <w:sz w:val="24"/>
          <w:szCs w:val="24"/>
        </w:rPr>
      </w:pPr>
    </w:p>
    <w:p w:rsidR="00EA7AFE" w:rsidRPr="00F00972" w:rsidRDefault="00EA7AFE" w:rsidP="00EA7AFE">
      <w:pPr>
        <w:spacing w:after="0" w:line="240" w:lineRule="auto"/>
        <w:ind w:firstLine="709"/>
        <w:jc w:val="both"/>
        <w:rPr>
          <w:rFonts w:ascii="Times New Roman" w:hAnsi="Times New Roman"/>
          <w:sz w:val="24"/>
          <w:szCs w:val="24"/>
        </w:rPr>
      </w:pPr>
      <w:r w:rsidRPr="00F00972">
        <w:rPr>
          <w:rFonts w:ascii="Times New Roman" w:hAnsi="Times New Roman"/>
          <w:sz w:val="24"/>
          <w:szCs w:val="24"/>
        </w:rPr>
        <w:t>Утвержденные бюджетные назначения по расходам составили 142 157 773,90 рублей, доведенные бюджетные данные составили 0,00 рублей,  исполнено по расходам в сумме     142 157 727,50 рублей, отклонение - 46,40 руб.</w:t>
      </w:r>
    </w:p>
    <w:p w:rsidR="00EA7AFE" w:rsidRPr="00F00972" w:rsidRDefault="00EA7AFE" w:rsidP="00EA7AFE">
      <w:pPr>
        <w:ind w:firstLine="709"/>
        <w:jc w:val="both"/>
        <w:rPr>
          <w:rFonts w:ascii="Times New Roman" w:hAnsi="Times New Roman"/>
          <w:sz w:val="24"/>
          <w:szCs w:val="24"/>
        </w:rPr>
      </w:pPr>
      <w:r w:rsidRPr="00F00972">
        <w:rPr>
          <w:rFonts w:ascii="Times New Roman" w:hAnsi="Times New Roman"/>
          <w:sz w:val="24"/>
          <w:szCs w:val="24"/>
        </w:rPr>
        <w:t>Не исполнено – 46,40 руб. по КБК 0705 1020192040 244 226 (исполнение контракта        ГК № 40 от 31.05.2019 за оказание образовательных услуг по повышению квалификации), лимиты бюджетных обязательств выделяются кратно 100 рублям.</w:t>
      </w:r>
    </w:p>
    <w:p w:rsidR="00EA7AFE" w:rsidRPr="00F00972" w:rsidRDefault="00EA7AFE" w:rsidP="00EA7AFE">
      <w:pPr>
        <w:spacing w:after="0" w:line="240" w:lineRule="auto"/>
        <w:ind w:firstLine="426"/>
        <w:jc w:val="center"/>
        <w:rPr>
          <w:rFonts w:ascii="Times New Roman" w:hAnsi="Times New Roman"/>
          <w:b/>
          <w:sz w:val="24"/>
          <w:szCs w:val="24"/>
        </w:rPr>
      </w:pPr>
      <w:r w:rsidRPr="00F00972">
        <w:rPr>
          <w:rFonts w:ascii="Times New Roman" w:hAnsi="Times New Roman"/>
          <w:b/>
          <w:sz w:val="24"/>
          <w:szCs w:val="24"/>
        </w:rPr>
        <w:t>Форма 0503166 «Сведения об исполнении мероприятий в рамках целевых программ»</w:t>
      </w:r>
    </w:p>
    <w:p w:rsidR="00EA7AFE" w:rsidRPr="00F00972" w:rsidRDefault="00EA7AFE" w:rsidP="00EA7AFE">
      <w:pPr>
        <w:shd w:val="clear" w:color="auto" w:fill="FFFFFF"/>
        <w:tabs>
          <w:tab w:val="left" w:pos="641"/>
        </w:tabs>
        <w:spacing w:after="0" w:line="240" w:lineRule="auto"/>
        <w:ind w:firstLine="426"/>
        <w:jc w:val="center"/>
      </w:pP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В форме «Сведения об исполнении мероприятий в рамках целевых программ» показатели отсутствуют ввиду отсутствия данных, подлежащих отражению в отчетности по Главному управлению.</w:t>
      </w:r>
    </w:p>
    <w:p w:rsidR="00EA7AFE" w:rsidRPr="00F00972" w:rsidRDefault="00EA7AFE" w:rsidP="00EA7AFE">
      <w:pPr>
        <w:spacing w:after="0" w:line="240" w:lineRule="auto"/>
        <w:ind w:firstLine="426"/>
        <w:jc w:val="both"/>
        <w:rPr>
          <w:rFonts w:ascii="Times New Roman" w:hAnsi="Times New Roman"/>
          <w:b/>
          <w:sz w:val="24"/>
          <w:szCs w:val="24"/>
        </w:rPr>
      </w:pPr>
    </w:p>
    <w:p w:rsidR="00EA7AFE" w:rsidRPr="00F00972" w:rsidRDefault="00EA7AFE" w:rsidP="00EA7AFE">
      <w:pPr>
        <w:spacing w:after="0" w:line="240" w:lineRule="auto"/>
        <w:ind w:firstLine="426"/>
        <w:jc w:val="center"/>
        <w:rPr>
          <w:rFonts w:ascii="Times New Roman" w:hAnsi="Times New Roman"/>
          <w:b/>
          <w:sz w:val="24"/>
          <w:szCs w:val="24"/>
        </w:rPr>
      </w:pPr>
      <w:r w:rsidRPr="00F00972">
        <w:rPr>
          <w:rFonts w:ascii="Times New Roman" w:hAnsi="Times New Roman"/>
          <w:b/>
          <w:sz w:val="24"/>
          <w:szCs w:val="24"/>
        </w:rPr>
        <w:t>Форма 0503167«Сведения о целевых иностранных кредитах»</w:t>
      </w:r>
    </w:p>
    <w:p w:rsidR="00EA7AFE" w:rsidRPr="00F00972" w:rsidRDefault="00EA7AFE" w:rsidP="00EA7AFE">
      <w:pPr>
        <w:spacing w:after="0" w:line="240" w:lineRule="auto"/>
        <w:ind w:firstLine="426"/>
        <w:jc w:val="both"/>
        <w:rPr>
          <w:rFonts w:ascii="Times New Roman" w:hAnsi="Times New Roman"/>
          <w:b/>
          <w:sz w:val="24"/>
          <w:szCs w:val="24"/>
        </w:rPr>
      </w:pPr>
    </w:p>
    <w:p w:rsidR="00EA7AFE" w:rsidRPr="00F00972" w:rsidRDefault="00EA7AFE" w:rsidP="00EA7AFE">
      <w:pPr>
        <w:spacing w:after="0" w:line="240" w:lineRule="auto"/>
        <w:ind w:firstLine="426"/>
        <w:jc w:val="both"/>
        <w:rPr>
          <w:rFonts w:ascii="Times New Roman" w:hAnsi="Times New Roman"/>
          <w:sz w:val="24"/>
          <w:szCs w:val="24"/>
        </w:rPr>
      </w:pPr>
      <w:r w:rsidRPr="00F00972">
        <w:rPr>
          <w:rFonts w:ascii="Times New Roman" w:hAnsi="Times New Roman"/>
          <w:sz w:val="24"/>
          <w:szCs w:val="24"/>
        </w:rPr>
        <w:t>В форме «Сведения о целевых иностранных кредитах» показатели отсутствуют ввиду отсутствия данных, подлежащих отражению в отчетности по Главному управлению.</w:t>
      </w:r>
    </w:p>
    <w:p w:rsidR="00EA7AFE" w:rsidRPr="00F00972" w:rsidRDefault="00EA7AFE" w:rsidP="00EA7AFE">
      <w:pPr>
        <w:spacing w:after="0" w:line="240" w:lineRule="auto"/>
        <w:ind w:firstLine="426"/>
        <w:jc w:val="both"/>
        <w:rPr>
          <w:rFonts w:ascii="Times New Roman" w:hAnsi="Times New Roman"/>
          <w:sz w:val="24"/>
          <w:szCs w:val="24"/>
        </w:rPr>
      </w:pPr>
    </w:p>
    <w:p w:rsidR="002D0C10" w:rsidRPr="00F00972" w:rsidRDefault="002D0C10" w:rsidP="002D0C10">
      <w:pPr>
        <w:pStyle w:val="ConsPlusNormal"/>
        <w:ind w:left="-900" w:firstLine="0"/>
        <w:jc w:val="center"/>
        <w:outlineLvl w:val="2"/>
        <w:rPr>
          <w:rFonts w:ascii="Times New Roman" w:hAnsi="Times New Roman" w:cs="Times New Roman"/>
          <w:b/>
          <w:sz w:val="24"/>
          <w:szCs w:val="24"/>
        </w:rPr>
      </w:pPr>
      <w:r w:rsidRPr="00F00972">
        <w:rPr>
          <w:rFonts w:ascii="Times New Roman" w:hAnsi="Times New Roman" w:cs="Times New Roman"/>
          <w:b/>
          <w:sz w:val="24"/>
          <w:szCs w:val="24"/>
        </w:rPr>
        <w:t>Пояснения к форме 050128 «Отчет о принятых обязательствах»</w:t>
      </w:r>
    </w:p>
    <w:p w:rsidR="002D0C10" w:rsidRPr="00F00972" w:rsidRDefault="002D0C10" w:rsidP="002D0C10">
      <w:pPr>
        <w:pStyle w:val="ConsPlusNormal"/>
        <w:ind w:left="-900" w:firstLine="0"/>
        <w:jc w:val="center"/>
        <w:outlineLvl w:val="2"/>
        <w:rPr>
          <w:rFonts w:ascii="Times New Roman" w:hAnsi="Times New Roman" w:cs="Times New Roman"/>
          <w:b/>
          <w:sz w:val="24"/>
          <w:szCs w:val="24"/>
        </w:rPr>
      </w:pPr>
    </w:p>
    <w:p w:rsidR="002D0C10" w:rsidRPr="00F00972" w:rsidRDefault="002D0C10" w:rsidP="002D0C10">
      <w:pPr>
        <w:jc w:val="center"/>
        <w:rPr>
          <w:rFonts w:ascii="Times New Roman" w:hAnsi="Times New Roman"/>
          <w:sz w:val="24"/>
          <w:szCs w:val="24"/>
        </w:rPr>
      </w:pPr>
      <w:r w:rsidRPr="00F00972">
        <w:rPr>
          <w:rFonts w:ascii="Times New Roman" w:hAnsi="Times New Roman"/>
          <w:sz w:val="24"/>
          <w:szCs w:val="24"/>
        </w:rPr>
        <w:t>Раздел 1 «Бюджетные обязательства текущего (отчетного) финансового года по расходам:</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Утверждено (доведено) лимитов бюджетных обязательств федерального бюджета на сумму 142 119 173,90 рубля, бюджетных ассигнований – 38 600,00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Принятые бюджетные обязательства составили – 142</w:t>
      </w:r>
      <w:r w:rsidRPr="00F00972">
        <w:rPr>
          <w:rFonts w:ascii="Times New Roman" w:hAnsi="Times New Roman"/>
          <w:sz w:val="24"/>
          <w:szCs w:val="24"/>
          <w:lang w:val="en-US"/>
        </w:rPr>
        <w:t> </w:t>
      </w:r>
      <w:r w:rsidRPr="00F00972">
        <w:rPr>
          <w:rFonts w:ascii="Times New Roman" w:hAnsi="Times New Roman"/>
          <w:sz w:val="24"/>
          <w:szCs w:val="24"/>
        </w:rPr>
        <w:t>157</w:t>
      </w:r>
      <w:r w:rsidRPr="00F00972">
        <w:rPr>
          <w:rFonts w:ascii="Times New Roman" w:hAnsi="Times New Roman"/>
          <w:sz w:val="24"/>
          <w:szCs w:val="24"/>
          <w:lang w:val="en-US"/>
        </w:rPr>
        <w:t> </w:t>
      </w:r>
      <w:r w:rsidRPr="00F00972">
        <w:rPr>
          <w:rFonts w:ascii="Times New Roman" w:hAnsi="Times New Roman"/>
          <w:sz w:val="24"/>
          <w:szCs w:val="24"/>
        </w:rPr>
        <w:t>727,50 рублей, из них с применением конкурентных способов – 7 727 402,70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Принимаемые обязательства – 0,00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Принято денежных обязательств на сумму 142 157 773,90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Исполнено денежных обязательств в сумме 142 157 727,50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Неисполненные принятые бюджетные обязательства составили – 46,40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Неисполненные принятые денежные обязательства – 46,40 рублей.</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Бюджетные и денежные обязательства сверх доведенных лимитов бюджетных обязательств федерального бюджета отсутствуют.</w:t>
      </w:r>
    </w:p>
    <w:p w:rsidR="002D0C10" w:rsidRPr="00F00972" w:rsidRDefault="002D0C10" w:rsidP="002D0C10">
      <w:pPr>
        <w:spacing w:after="0" w:line="240" w:lineRule="auto"/>
        <w:ind w:firstLine="425"/>
        <w:jc w:val="both"/>
        <w:rPr>
          <w:rFonts w:ascii="Times New Roman" w:hAnsi="Times New Roman"/>
          <w:sz w:val="24"/>
          <w:szCs w:val="24"/>
        </w:rPr>
      </w:pPr>
      <w:r w:rsidRPr="00F00972">
        <w:rPr>
          <w:rFonts w:ascii="Times New Roman" w:hAnsi="Times New Roman"/>
          <w:sz w:val="24"/>
          <w:szCs w:val="24"/>
        </w:rPr>
        <w:t>Раздел 3.«Обязательства финансовых годов, следующих за текущим (отчетным) финансовым годом, всего</w:t>
      </w:r>
      <w:proofErr w:type="gramStart"/>
      <w:r w:rsidRPr="00F00972">
        <w:rPr>
          <w:rFonts w:ascii="Times New Roman" w:hAnsi="Times New Roman"/>
          <w:sz w:val="24"/>
          <w:szCs w:val="24"/>
        </w:rPr>
        <w:t>:»</w:t>
      </w:r>
      <w:proofErr w:type="gramEnd"/>
    </w:p>
    <w:p w:rsidR="002D0C10" w:rsidRPr="00F00972" w:rsidRDefault="002D0C10" w:rsidP="002D0C10">
      <w:pPr>
        <w:spacing w:after="0" w:line="240" w:lineRule="auto"/>
        <w:ind w:firstLine="425"/>
        <w:jc w:val="both"/>
        <w:rPr>
          <w:rFonts w:ascii="Times New Roman" w:hAnsi="Times New Roman"/>
          <w:sz w:val="24"/>
          <w:szCs w:val="24"/>
        </w:rPr>
      </w:pPr>
      <w:r w:rsidRPr="00F00972">
        <w:rPr>
          <w:rFonts w:ascii="Times New Roman" w:hAnsi="Times New Roman"/>
          <w:sz w:val="24"/>
          <w:szCs w:val="24"/>
        </w:rPr>
        <w:t xml:space="preserve">Сумма принятых лимитов бюджетных обязательств на расходы по обязательствам финансовых годов, следующих за текущим (отчетным) финансовым годом (2020 г.) составила – 2 206 099,00 рублей, из них с применением конкурентных способов – 527 196,20 рублей (заключены контракты с поставщиками по услугам связи и поставке ГСМ в декабре 2019 года на 2020 год). </w:t>
      </w:r>
    </w:p>
    <w:p w:rsidR="002D0C10" w:rsidRPr="00F00972" w:rsidRDefault="002D0C10" w:rsidP="002D0C10">
      <w:pPr>
        <w:spacing w:after="0" w:line="240" w:lineRule="auto"/>
        <w:ind w:firstLine="426"/>
        <w:jc w:val="both"/>
        <w:rPr>
          <w:rFonts w:ascii="Times New Roman" w:hAnsi="Times New Roman"/>
          <w:sz w:val="24"/>
          <w:szCs w:val="24"/>
        </w:rPr>
      </w:pPr>
    </w:p>
    <w:p w:rsidR="002D0C10" w:rsidRPr="00F00972" w:rsidRDefault="002D0C10" w:rsidP="002D0C10">
      <w:pPr>
        <w:pStyle w:val="ConsPlusNormal"/>
        <w:ind w:left="-900" w:firstLine="0"/>
        <w:jc w:val="center"/>
        <w:outlineLvl w:val="2"/>
        <w:rPr>
          <w:rFonts w:ascii="Times New Roman" w:hAnsi="Times New Roman" w:cs="Times New Roman"/>
          <w:b/>
          <w:sz w:val="24"/>
          <w:szCs w:val="24"/>
        </w:rPr>
      </w:pPr>
      <w:r w:rsidRPr="00F00972">
        <w:rPr>
          <w:rFonts w:ascii="Times New Roman" w:hAnsi="Times New Roman" w:cs="Times New Roman"/>
          <w:b/>
          <w:sz w:val="24"/>
          <w:szCs w:val="24"/>
        </w:rPr>
        <w:t>Пояснения к форме 050128-НП «Отчет о принятых обязательствах»</w:t>
      </w:r>
    </w:p>
    <w:p w:rsidR="002D0C10" w:rsidRPr="00F00972" w:rsidRDefault="002D0C10" w:rsidP="002D0C10">
      <w:pPr>
        <w:pStyle w:val="ConsPlusNormal"/>
        <w:ind w:left="-900" w:firstLine="0"/>
        <w:jc w:val="center"/>
        <w:outlineLvl w:val="2"/>
        <w:rPr>
          <w:rFonts w:ascii="Times New Roman" w:hAnsi="Times New Roman" w:cs="Times New Roman"/>
          <w:b/>
          <w:sz w:val="24"/>
          <w:szCs w:val="24"/>
        </w:rPr>
      </w:pPr>
    </w:p>
    <w:p w:rsidR="002D0C10" w:rsidRPr="00F00972" w:rsidRDefault="002D0C10" w:rsidP="002D0C10">
      <w:pPr>
        <w:spacing w:after="0" w:line="240" w:lineRule="auto"/>
        <w:ind w:firstLine="709"/>
        <w:jc w:val="both"/>
        <w:rPr>
          <w:rFonts w:ascii="Roboto" w:hAnsi="Roboto"/>
          <w:color w:val="000000"/>
          <w:sz w:val="24"/>
          <w:szCs w:val="24"/>
        </w:rPr>
      </w:pPr>
      <w:r w:rsidRPr="00F00972">
        <w:rPr>
          <w:rFonts w:ascii="Roboto" w:hAnsi="Roboto"/>
          <w:color w:val="000000"/>
          <w:sz w:val="24"/>
          <w:szCs w:val="24"/>
        </w:rPr>
        <w:t>В форме показатели отсутствуют, в связи с тем, что лимиты бюджетных обязательств не выделялись на данные цели и  бюджетные обязательства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не принимались.</w:t>
      </w:r>
    </w:p>
    <w:p w:rsidR="002D0C10" w:rsidRPr="00F00972" w:rsidRDefault="002D0C10" w:rsidP="002D0C10">
      <w:pPr>
        <w:spacing w:after="0" w:line="240" w:lineRule="auto"/>
        <w:ind w:firstLine="709"/>
        <w:jc w:val="both"/>
        <w:rPr>
          <w:rFonts w:ascii="Roboto" w:hAnsi="Roboto"/>
          <w:color w:val="000000"/>
          <w:sz w:val="24"/>
          <w:szCs w:val="24"/>
        </w:rPr>
      </w:pPr>
    </w:p>
    <w:p w:rsidR="002D0C10" w:rsidRPr="00F00972" w:rsidRDefault="002D0C10" w:rsidP="002D0C10">
      <w:pPr>
        <w:spacing w:after="0" w:line="240" w:lineRule="auto"/>
        <w:jc w:val="center"/>
        <w:rPr>
          <w:rFonts w:ascii="Times New Roman" w:hAnsi="Times New Roman"/>
          <w:b/>
          <w:sz w:val="24"/>
          <w:szCs w:val="24"/>
        </w:rPr>
      </w:pPr>
      <w:r w:rsidRPr="00F00972">
        <w:rPr>
          <w:rFonts w:ascii="Times New Roman" w:hAnsi="Times New Roman"/>
          <w:b/>
          <w:sz w:val="24"/>
          <w:szCs w:val="24"/>
        </w:rPr>
        <w:t>Раздел 4 «Анализ показателей финансовой отчетности субъекта бюджетной отчетности»</w:t>
      </w:r>
    </w:p>
    <w:p w:rsidR="002D0C10" w:rsidRPr="00F00972" w:rsidRDefault="002D0C10" w:rsidP="002D0C10">
      <w:pPr>
        <w:spacing w:after="0" w:line="240" w:lineRule="auto"/>
        <w:jc w:val="center"/>
        <w:rPr>
          <w:rFonts w:ascii="Times New Roman" w:hAnsi="Times New Roman"/>
          <w:b/>
          <w:sz w:val="24"/>
          <w:szCs w:val="24"/>
        </w:rPr>
      </w:pPr>
    </w:p>
    <w:p w:rsidR="002D0C10" w:rsidRPr="00F00972" w:rsidRDefault="002D0C10" w:rsidP="002D0C10">
      <w:pPr>
        <w:keepNext/>
        <w:keepLines/>
        <w:spacing w:after="0" w:line="240" w:lineRule="auto"/>
        <w:jc w:val="center"/>
        <w:outlineLvl w:val="0"/>
        <w:rPr>
          <w:rFonts w:ascii="Times New Roman" w:hAnsi="Times New Roman"/>
          <w:b/>
          <w:sz w:val="24"/>
          <w:szCs w:val="24"/>
        </w:rPr>
      </w:pPr>
      <w:proofErr w:type="gramStart"/>
      <w:r w:rsidRPr="00F00972">
        <w:rPr>
          <w:rFonts w:ascii="Times New Roman" w:hAnsi="Times New Roman"/>
          <w:b/>
          <w:sz w:val="24"/>
          <w:szCs w:val="24"/>
        </w:rPr>
        <w:t>Пояснительная</w:t>
      </w:r>
      <w:proofErr w:type="gramEnd"/>
      <w:r w:rsidRPr="00F00972">
        <w:rPr>
          <w:rFonts w:ascii="Times New Roman" w:hAnsi="Times New Roman"/>
          <w:b/>
          <w:sz w:val="24"/>
          <w:szCs w:val="24"/>
        </w:rPr>
        <w:t xml:space="preserve"> к форме ПояснениеФ169.</w:t>
      </w:r>
    </w:p>
    <w:p w:rsidR="002D0C10" w:rsidRPr="00F00972" w:rsidRDefault="002D0C10" w:rsidP="002D0C10">
      <w:pPr>
        <w:spacing w:after="0" w:line="240" w:lineRule="auto"/>
        <w:jc w:val="both"/>
        <w:rPr>
          <w:rFonts w:ascii="Times New Roman" w:hAnsi="Times New Roman"/>
          <w:sz w:val="24"/>
          <w:szCs w:val="24"/>
        </w:rPr>
      </w:pP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По результатам проверки </w:t>
      </w:r>
      <w:proofErr w:type="spellStart"/>
      <w:r w:rsidRPr="00F00972">
        <w:rPr>
          <w:rFonts w:ascii="Times New Roman" w:hAnsi="Times New Roman"/>
          <w:sz w:val="24"/>
          <w:szCs w:val="24"/>
        </w:rPr>
        <w:t>внутриформенных</w:t>
      </w:r>
      <w:proofErr w:type="spellEnd"/>
      <w:r w:rsidRPr="00F00972">
        <w:rPr>
          <w:rFonts w:ascii="Times New Roman" w:hAnsi="Times New Roman"/>
          <w:sz w:val="24"/>
          <w:szCs w:val="24"/>
        </w:rPr>
        <w:t xml:space="preserve"> увязок по форме имеются следующие ошибки:</w:t>
      </w:r>
    </w:p>
    <w:p w:rsidR="002D0C10" w:rsidRPr="00F00972" w:rsidRDefault="002D0C10" w:rsidP="002D0C10">
      <w:pPr>
        <w:spacing w:after="0" w:line="240" w:lineRule="auto"/>
        <w:ind w:firstLine="720"/>
        <w:contextualSpacing/>
        <w:jc w:val="both"/>
        <w:rPr>
          <w:rFonts w:ascii="Times New Roman" w:hAnsi="Times New Roman"/>
          <w:sz w:val="24"/>
          <w:szCs w:val="24"/>
        </w:rPr>
      </w:pPr>
      <w:r w:rsidRPr="00F00972">
        <w:rPr>
          <w:rFonts w:ascii="Times New Roman" w:hAnsi="Times New Roman"/>
          <w:sz w:val="24"/>
          <w:szCs w:val="24"/>
        </w:rPr>
        <w:t>1.</w:t>
      </w:r>
      <w:r w:rsidRPr="00F00972">
        <w:rPr>
          <w:rFonts w:ascii="Times New Roman" w:hAnsi="Times New Roman"/>
          <w:sz w:val="24"/>
          <w:szCs w:val="24"/>
        </w:rPr>
        <w:tab/>
        <w:t xml:space="preserve">Таблица: </w:t>
      </w:r>
      <w:proofErr w:type="gramStart"/>
      <w:r w:rsidRPr="00F00972">
        <w:rPr>
          <w:rFonts w:ascii="Times New Roman" w:hAnsi="Times New Roman"/>
          <w:sz w:val="24"/>
          <w:szCs w:val="24"/>
        </w:rPr>
        <w:t>"</w:t>
      </w:r>
      <w:proofErr w:type="spellStart"/>
      <w:r w:rsidRPr="00F00972">
        <w:rPr>
          <w:rFonts w:ascii="Times New Roman" w:hAnsi="Times New Roman"/>
          <w:sz w:val="24"/>
          <w:szCs w:val="24"/>
        </w:rPr>
        <w:t>БюджетнаяКредиторскаяСуб</w:t>
      </w:r>
      <w:proofErr w:type="spellEnd"/>
      <w:r w:rsidRPr="00F00972">
        <w:rPr>
          <w:rFonts w:ascii="Times New Roman" w:hAnsi="Times New Roman"/>
          <w:sz w:val="24"/>
          <w:szCs w:val="24"/>
        </w:rPr>
        <w:t xml:space="preserve">", строка: №17 (03091020190049121) - показатель гр.13а (19 162 277,38) не равен показателю гр.13 (19 131 196,69) по счетам 1302хх000 - отклонение 31 080,69 руб. в части восстановления кассовых расходов (возврат денежных средств на лицевой счет Главного управления МЧС России по Тверской области по выплате заработной платы работнику, в связи с неверным указанием номера лицевого счета получателя по </w:t>
      </w:r>
      <w:proofErr w:type="spellStart"/>
      <w:r w:rsidRPr="00F00972">
        <w:rPr>
          <w:rFonts w:ascii="Times New Roman" w:hAnsi="Times New Roman"/>
          <w:sz w:val="24"/>
          <w:szCs w:val="24"/>
        </w:rPr>
        <w:t>пп</w:t>
      </w:r>
      <w:proofErr w:type="spellEnd"/>
      <w:r w:rsidRPr="00F00972">
        <w:rPr>
          <w:rFonts w:ascii="Times New Roman" w:hAnsi="Times New Roman"/>
          <w:sz w:val="24"/>
          <w:szCs w:val="24"/>
        </w:rPr>
        <w:t xml:space="preserve"> 17577</w:t>
      </w:r>
      <w:proofErr w:type="gramEnd"/>
      <w:r w:rsidRPr="00F00972">
        <w:rPr>
          <w:rFonts w:ascii="Times New Roman" w:hAnsi="Times New Roman"/>
          <w:sz w:val="24"/>
          <w:szCs w:val="24"/>
        </w:rPr>
        <w:t xml:space="preserve"> от 25.09.19 на сумму 31080,69 руб.);</w:t>
      </w:r>
    </w:p>
    <w:p w:rsidR="002D0C10" w:rsidRPr="00F00972" w:rsidRDefault="002D0C10" w:rsidP="002D0C10">
      <w:pPr>
        <w:spacing w:after="0" w:line="240" w:lineRule="auto"/>
        <w:ind w:firstLine="720"/>
        <w:contextualSpacing/>
        <w:jc w:val="both"/>
        <w:rPr>
          <w:rFonts w:ascii="Times New Roman" w:hAnsi="Times New Roman"/>
          <w:sz w:val="24"/>
          <w:szCs w:val="24"/>
        </w:rPr>
      </w:pPr>
      <w:r w:rsidRPr="00F00972">
        <w:rPr>
          <w:rFonts w:ascii="Times New Roman" w:hAnsi="Times New Roman"/>
          <w:sz w:val="24"/>
          <w:szCs w:val="24"/>
        </w:rPr>
        <w:t xml:space="preserve">2. Таблица: </w:t>
      </w:r>
      <w:proofErr w:type="gramStart"/>
      <w:r w:rsidRPr="00F00972">
        <w:rPr>
          <w:rFonts w:ascii="Times New Roman" w:hAnsi="Times New Roman"/>
          <w:sz w:val="24"/>
          <w:szCs w:val="24"/>
        </w:rPr>
        <w:t>"</w:t>
      </w:r>
      <w:proofErr w:type="spellStart"/>
      <w:r w:rsidRPr="00F00972">
        <w:rPr>
          <w:rFonts w:ascii="Times New Roman" w:hAnsi="Times New Roman"/>
          <w:sz w:val="24"/>
          <w:szCs w:val="24"/>
        </w:rPr>
        <w:t>БюджетнаяКредиторскаяСуб</w:t>
      </w:r>
      <w:proofErr w:type="spellEnd"/>
      <w:r w:rsidRPr="00F00972">
        <w:rPr>
          <w:rFonts w:ascii="Times New Roman" w:hAnsi="Times New Roman"/>
          <w:sz w:val="24"/>
          <w:szCs w:val="24"/>
        </w:rPr>
        <w:t xml:space="preserve">", строка: №18 (03091020190049131) - показатель гр.13а (96 297 118,13) не равен показателю гр.13 (96 264 195,00) по счетам 1302хх000 - отклонение 32 923,13 руб. в части восстановления кассовых расходов (возврат денежных средств на лицевой счет Главного управления МЧС России по Тверской области по выплате заработной платы сотруднику, в связи с неверным указанием номера лицевого счета получателя по </w:t>
      </w:r>
      <w:proofErr w:type="spellStart"/>
      <w:r w:rsidRPr="00F00972">
        <w:rPr>
          <w:rFonts w:ascii="Times New Roman" w:hAnsi="Times New Roman"/>
          <w:sz w:val="24"/>
          <w:szCs w:val="24"/>
        </w:rPr>
        <w:t>пп</w:t>
      </w:r>
      <w:proofErr w:type="spellEnd"/>
      <w:r w:rsidRPr="00F00972">
        <w:rPr>
          <w:rFonts w:ascii="Times New Roman" w:hAnsi="Times New Roman"/>
          <w:sz w:val="24"/>
          <w:szCs w:val="24"/>
        </w:rPr>
        <w:t xml:space="preserve"> 10470</w:t>
      </w:r>
      <w:proofErr w:type="gramEnd"/>
      <w:r w:rsidRPr="00F00972">
        <w:rPr>
          <w:rFonts w:ascii="Times New Roman" w:hAnsi="Times New Roman"/>
          <w:sz w:val="24"/>
          <w:szCs w:val="24"/>
        </w:rPr>
        <w:t xml:space="preserve"> от 22.09.2019 на сумму 4 753,46 руб., ВКР 3600/19-7345 от 24.09.2019 на сумму 28 169,67 руб.);</w:t>
      </w:r>
    </w:p>
    <w:p w:rsidR="002D0C10" w:rsidRPr="00F00972" w:rsidRDefault="002D0C10" w:rsidP="002D0C10">
      <w:pPr>
        <w:spacing w:after="0" w:line="240" w:lineRule="auto"/>
        <w:ind w:firstLine="720"/>
        <w:contextualSpacing/>
        <w:jc w:val="both"/>
        <w:rPr>
          <w:rFonts w:ascii="Times New Roman" w:hAnsi="Times New Roman"/>
          <w:sz w:val="24"/>
          <w:szCs w:val="24"/>
        </w:rPr>
      </w:pPr>
      <w:r w:rsidRPr="00F00972">
        <w:rPr>
          <w:rFonts w:ascii="Times New Roman" w:hAnsi="Times New Roman"/>
          <w:sz w:val="24"/>
          <w:szCs w:val="24"/>
        </w:rPr>
        <w:t xml:space="preserve">3. Таблица: </w:t>
      </w:r>
      <w:proofErr w:type="gramStart"/>
      <w:r w:rsidRPr="00F00972">
        <w:rPr>
          <w:rFonts w:ascii="Times New Roman" w:hAnsi="Times New Roman"/>
          <w:sz w:val="24"/>
          <w:szCs w:val="24"/>
        </w:rPr>
        <w:t>"</w:t>
      </w:r>
      <w:proofErr w:type="spellStart"/>
      <w:r w:rsidRPr="00F00972">
        <w:rPr>
          <w:rFonts w:ascii="Times New Roman" w:hAnsi="Times New Roman"/>
          <w:sz w:val="24"/>
          <w:szCs w:val="24"/>
        </w:rPr>
        <w:t>БюджетнаяКредиторскаяСуб</w:t>
      </w:r>
      <w:proofErr w:type="spellEnd"/>
      <w:r w:rsidRPr="00F00972">
        <w:rPr>
          <w:rFonts w:ascii="Times New Roman" w:hAnsi="Times New Roman"/>
          <w:sz w:val="24"/>
          <w:szCs w:val="24"/>
        </w:rPr>
        <w:t>", строка: №20 (03091010390059242) - показатель гр.13а (181 700,00) не равен показателю гр.13 (181 300,00) по счетам 1302хх000 - отклонение 400 руб. в части восстановления кассовых расходов (возврат денежных средств на лицевой счет Главного управления МЧС России по Тверской области внутренняя заявка на кассовый расход по восстановлению кода информатизации ВКР 3600/19-3483 от 27.09.2019 на сумму 400,00 руб.);</w:t>
      </w:r>
      <w:proofErr w:type="gramEnd"/>
    </w:p>
    <w:p w:rsidR="002D0C10" w:rsidRPr="00F00972" w:rsidRDefault="002D0C10" w:rsidP="002D0C10">
      <w:pPr>
        <w:spacing w:after="0" w:line="240" w:lineRule="auto"/>
        <w:ind w:firstLine="720"/>
        <w:contextualSpacing/>
        <w:jc w:val="both"/>
        <w:rPr>
          <w:rFonts w:ascii="Times New Roman" w:hAnsi="Times New Roman"/>
          <w:sz w:val="24"/>
          <w:szCs w:val="24"/>
        </w:rPr>
      </w:pPr>
      <w:r w:rsidRPr="00F00972">
        <w:rPr>
          <w:rFonts w:ascii="Times New Roman" w:hAnsi="Times New Roman"/>
          <w:sz w:val="24"/>
          <w:szCs w:val="24"/>
        </w:rPr>
        <w:t xml:space="preserve">4. Таблица: </w:t>
      </w:r>
      <w:proofErr w:type="gramStart"/>
      <w:r w:rsidRPr="00F00972">
        <w:rPr>
          <w:rFonts w:ascii="Times New Roman" w:hAnsi="Times New Roman"/>
          <w:sz w:val="24"/>
          <w:szCs w:val="24"/>
        </w:rPr>
        <w:t>"</w:t>
      </w:r>
      <w:proofErr w:type="spellStart"/>
      <w:r w:rsidRPr="00F00972">
        <w:rPr>
          <w:rFonts w:ascii="Times New Roman" w:hAnsi="Times New Roman"/>
          <w:sz w:val="24"/>
          <w:szCs w:val="24"/>
        </w:rPr>
        <w:t>БюджетнаяКредиторскаяСуб</w:t>
      </w:r>
      <w:proofErr w:type="spellEnd"/>
      <w:r w:rsidRPr="00F00972">
        <w:rPr>
          <w:rFonts w:ascii="Times New Roman" w:hAnsi="Times New Roman"/>
          <w:sz w:val="24"/>
          <w:szCs w:val="24"/>
        </w:rPr>
        <w:t>", строка: №21 (03091020190049242) - показатель гр.13а (637 080,00) не равен показателю гр.13 (634 800,00) по счетам 1302хх000 - отклонение 2 280,00 руб. в части восстановления кассовых расходов (возврат денежных средств на лицевой счет Главного управления МЧС России по Тверской области внутренняя заявка на кассовый расход по восстановлению кода информатизации ВКР 3600/19-6586 от 25.03.2019 на сумму 1 080,00, ВКР</w:t>
      </w:r>
      <w:proofErr w:type="gramEnd"/>
      <w:r w:rsidRPr="00F00972">
        <w:rPr>
          <w:rFonts w:ascii="Times New Roman" w:hAnsi="Times New Roman"/>
          <w:sz w:val="24"/>
          <w:szCs w:val="24"/>
        </w:rPr>
        <w:t xml:space="preserve"> </w:t>
      </w:r>
      <w:proofErr w:type="gramStart"/>
      <w:r w:rsidRPr="00F00972">
        <w:rPr>
          <w:rFonts w:ascii="Times New Roman" w:hAnsi="Times New Roman"/>
          <w:sz w:val="24"/>
          <w:szCs w:val="24"/>
        </w:rPr>
        <w:t>3600/19-3472 от 26.09.2019 на сумму 1 200,00 руб.);</w:t>
      </w:r>
      <w:proofErr w:type="gramEnd"/>
    </w:p>
    <w:p w:rsidR="002D0C10" w:rsidRPr="00F00972" w:rsidRDefault="002D0C10" w:rsidP="002D0C10">
      <w:pPr>
        <w:spacing w:after="0" w:line="240" w:lineRule="auto"/>
        <w:ind w:firstLine="720"/>
        <w:contextualSpacing/>
        <w:jc w:val="both"/>
        <w:rPr>
          <w:rFonts w:ascii="Times New Roman" w:hAnsi="Times New Roman"/>
          <w:sz w:val="24"/>
          <w:szCs w:val="24"/>
        </w:rPr>
      </w:pPr>
      <w:r w:rsidRPr="00F00972">
        <w:rPr>
          <w:rFonts w:ascii="Times New Roman" w:hAnsi="Times New Roman"/>
          <w:sz w:val="24"/>
          <w:szCs w:val="24"/>
        </w:rPr>
        <w:t xml:space="preserve">5. Таблица: </w:t>
      </w:r>
      <w:proofErr w:type="gramStart"/>
      <w:r w:rsidRPr="00F00972">
        <w:rPr>
          <w:rFonts w:ascii="Times New Roman" w:hAnsi="Times New Roman"/>
          <w:sz w:val="24"/>
          <w:szCs w:val="24"/>
        </w:rPr>
        <w:t>"</w:t>
      </w:r>
      <w:proofErr w:type="spellStart"/>
      <w:r w:rsidRPr="00F00972">
        <w:rPr>
          <w:rFonts w:ascii="Times New Roman" w:hAnsi="Times New Roman"/>
          <w:sz w:val="24"/>
          <w:szCs w:val="24"/>
        </w:rPr>
        <w:t>БюджетнаяКредиторскаяСуб</w:t>
      </w:r>
      <w:proofErr w:type="spellEnd"/>
      <w:r w:rsidRPr="00F00972">
        <w:rPr>
          <w:rFonts w:ascii="Times New Roman" w:hAnsi="Times New Roman"/>
          <w:sz w:val="24"/>
          <w:szCs w:val="24"/>
        </w:rPr>
        <w:t>", строка: №23 (03101010390059242) - показатель гр.13а (1 931 760,00) не равен показателю гр.13 (1 929 600,00) по счетам 1302хх000 - отклонение 2 160,00 руб. в части восстановления кассовых расходов (возврат денежных средств на лицевой счет Главного управления МЧС России по Тверской области (внутренняя заявка на кассовый расход по восстановлению кода информатизации ВКР 24541 от 25.09.19 на сумму 2160,00 руб</w:t>
      </w:r>
      <w:proofErr w:type="gramEnd"/>
      <w:r w:rsidRPr="00F00972">
        <w:rPr>
          <w:rFonts w:ascii="Times New Roman" w:hAnsi="Times New Roman"/>
          <w:sz w:val="24"/>
          <w:szCs w:val="24"/>
        </w:rPr>
        <w:t>.);</w:t>
      </w:r>
    </w:p>
    <w:p w:rsidR="002D0C10" w:rsidRPr="00F00972" w:rsidRDefault="002D0C10" w:rsidP="002D0C10">
      <w:pPr>
        <w:spacing w:after="0" w:line="240" w:lineRule="auto"/>
        <w:ind w:firstLine="720"/>
        <w:contextualSpacing/>
        <w:jc w:val="both"/>
        <w:rPr>
          <w:rFonts w:ascii="Times New Roman" w:hAnsi="Times New Roman"/>
          <w:sz w:val="24"/>
          <w:szCs w:val="24"/>
        </w:rPr>
      </w:pPr>
      <w:r w:rsidRPr="00F00972">
        <w:rPr>
          <w:rFonts w:ascii="Times New Roman" w:hAnsi="Times New Roman"/>
          <w:sz w:val="24"/>
          <w:szCs w:val="24"/>
        </w:rPr>
        <w:t xml:space="preserve">6. Таблица: </w:t>
      </w:r>
      <w:proofErr w:type="gramStart"/>
      <w:r w:rsidRPr="00F00972">
        <w:rPr>
          <w:rFonts w:ascii="Times New Roman" w:hAnsi="Times New Roman"/>
          <w:sz w:val="24"/>
          <w:szCs w:val="24"/>
        </w:rPr>
        <w:t>"</w:t>
      </w:r>
      <w:proofErr w:type="spellStart"/>
      <w:r w:rsidRPr="00F00972">
        <w:rPr>
          <w:rFonts w:ascii="Times New Roman" w:hAnsi="Times New Roman"/>
          <w:sz w:val="24"/>
          <w:szCs w:val="24"/>
        </w:rPr>
        <w:t>БюджетнаяКредиторскаяСуб</w:t>
      </w:r>
      <w:proofErr w:type="spellEnd"/>
      <w:r w:rsidRPr="00F00972">
        <w:rPr>
          <w:rFonts w:ascii="Times New Roman" w:hAnsi="Times New Roman"/>
          <w:sz w:val="24"/>
          <w:szCs w:val="24"/>
        </w:rPr>
        <w:t>", строка: №26 (03091020190049244) - показатель гр.13а (1 373 362,24) не равен показателю гр.13 (1 368 302,75) по счетам 1302хх000 - отклонение 5 059,49 руб. в части восстановления кассовых расходов (возврат денежных средств на лицевой счет Главного управления МЧС России по Тверской области внутренняя заявка на кассовый расход по ВКР 3600/19-7342 от 24.09.19 на сумму 1 209,49 руб., ВКР</w:t>
      </w:r>
      <w:proofErr w:type="gramEnd"/>
      <w:r w:rsidRPr="00F00972">
        <w:rPr>
          <w:rFonts w:ascii="Times New Roman" w:hAnsi="Times New Roman"/>
          <w:sz w:val="24"/>
          <w:szCs w:val="24"/>
        </w:rPr>
        <w:t xml:space="preserve"> </w:t>
      </w:r>
      <w:proofErr w:type="gramStart"/>
      <w:r w:rsidRPr="00F00972">
        <w:rPr>
          <w:rFonts w:ascii="Times New Roman" w:hAnsi="Times New Roman"/>
          <w:sz w:val="24"/>
          <w:szCs w:val="24"/>
        </w:rPr>
        <w:t>3600/19-9545 от 07.08.2019 на сумму 3 850,00 руб.).</w:t>
      </w:r>
      <w:proofErr w:type="gramEnd"/>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xml:space="preserve">- «Ошибка сверки входящих остатков по 0309|1020190049|134|120812000| - 186 465,90 - 0309|1020190049|134|120812000| - 166 465,90» - расхождение минус 20 000,00 руб. </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lastRenderedPageBreak/>
        <w:t xml:space="preserve">- «Ошибка сверки входящих остатков по 0309|1020190049|134|120826000| - 0 -0309|1020190049|134|120826000| - 20 000,00» -   расхождение   20 000,00 руб. </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В представленной отчетности за 2018 год в форме 0503169 «Дебиторская задолженность» по счету 1.208.12 числилась задолженность по выплаченным авансам на командировочные расходы на общую сумму 186 465,90 рублей, из них:</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166 465,90 руб. – суточные (208.12),</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20 000,00 руб. – наем жилья (208.26).</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В связи с порядком применения классификации операций сектора государственного управления, установленного приказом Минфина России от 29.11.2017 № 209н, применяемого с 01.01.2019 года, входящие остатки на начало текущего года по счету 1.208.00 отражены в учете следующим порядком:</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по счету 1.208.12 - 166 465,90 руб. (сумма выданных авансов на суточные);</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по счету 1.208.26 - 20 000,00 руб.  (сумма выданных авансов на наем жилья в командировке).</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«Ошибка сверки входящих остатков по 11302991016000130|120936000| - 0 - 11302991016000130|120623000| - 27,36» - расхождение на 27,36 руб.</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Операцией «исправление ошибок прошлых лет» по учету внесена корректировка по расчетам за декабрь 2018 года, в связи с внесением ОП «</w:t>
      </w:r>
      <w:proofErr w:type="spellStart"/>
      <w:r w:rsidRPr="00F00972">
        <w:rPr>
          <w:rFonts w:ascii="Times New Roman" w:hAnsi="Times New Roman"/>
          <w:sz w:val="24"/>
          <w:szCs w:val="24"/>
        </w:rPr>
        <w:t>ТверьАтомЭнергоСбыт</w:t>
      </w:r>
      <w:proofErr w:type="spellEnd"/>
      <w:r w:rsidRPr="00F00972">
        <w:rPr>
          <w:rFonts w:ascii="Times New Roman" w:hAnsi="Times New Roman"/>
          <w:sz w:val="24"/>
          <w:szCs w:val="24"/>
        </w:rPr>
        <w:t>» изменений в первичные учетные документы и суммы стоимости оказанных услуг (</w:t>
      </w:r>
      <w:proofErr w:type="spellStart"/>
      <w:r w:rsidRPr="00F00972">
        <w:rPr>
          <w:rFonts w:ascii="Times New Roman" w:hAnsi="Times New Roman"/>
          <w:sz w:val="24"/>
          <w:szCs w:val="24"/>
        </w:rPr>
        <w:t>вх</w:t>
      </w:r>
      <w:proofErr w:type="spellEnd"/>
      <w:r w:rsidRPr="00F00972">
        <w:rPr>
          <w:rFonts w:ascii="Times New Roman" w:hAnsi="Times New Roman"/>
          <w:sz w:val="24"/>
          <w:szCs w:val="24"/>
        </w:rPr>
        <w:t xml:space="preserve">. от 19.03.19 №1685, №1686). </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«Ошибка  сверки  входящих  остатков  по  11601000016000140|120545000|  -      82 728,43 - 11601000016000140|120545000| - 75 728,43» - расхождение на 7 000,00 руб.</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«Ошибка  сверки  входящих  остатков  по  11607000016000140|120545000|  -      1 128 173,60 - 11607000016000140|120545000| - 1 035 173,60» - расхождение на 93000,00 руб.</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«Ошибка  сверки  входящих  остатков  по  11627000016000140|120545000|  -      2 006 442,55 - 11601000016000140|120545000| - 1 994 442,55» - расхождение на 12000,00 руб.</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Операцией «исправление ошибок прошлых лет» по учету внесена корректировка по расчетам с дебиторами по доходам по счету 205.45 (списаны ошибочно начисленные задолженности по физическим лицам за предыдущий отчетный период).</w:t>
      </w:r>
    </w:p>
    <w:p w:rsidR="002D0C10" w:rsidRPr="00F00972" w:rsidRDefault="002D0C10" w:rsidP="002D0C10">
      <w:pPr>
        <w:spacing w:after="0" w:line="240" w:lineRule="auto"/>
        <w:jc w:val="center"/>
        <w:rPr>
          <w:rFonts w:ascii="Times New Roman" w:hAnsi="Times New Roman"/>
          <w:b/>
          <w:sz w:val="24"/>
          <w:szCs w:val="24"/>
        </w:rPr>
      </w:pPr>
    </w:p>
    <w:p w:rsidR="002D0C10" w:rsidRPr="00F00972" w:rsidRDefault="002D0C10" w:rsidP="002D0C10">
      <w:pPr>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0503169 «Сведения по дебиторской и кредиторской задолженности»</w:t>
      </w:r>
    </w:p>
    <w:p w:rsidR="002D0C10" w:rsidRPr="00F00972" w:rsidRDefault="002D0C10" w:rsidP="002D0C10">
      <w:pPr>
        <w:spacing w:after="0" w:line="240" w:lineRule="auto"/>
        <w:jc w:val="center"/>
        <w:rPr>
          <w:rFonts w:ascii="Times New Roman" w:hAnsi="Times New Roman"/>
          <w:b/>
          <w:sz w:val="24"/>
          <w:szCs w:val="24"/>
        </w:rPr>
      </w:pPr>
    </w:p>
    <w:p w:rsidR="002D0C10" w:rsidRPr="00F00972" w:rsidRDefault="002D0C10" w:rsidP="002D0C10">
      <w:pPr>
        <w:spacing w:after="0" w:line="240" w:lineRule="auto"/>
        <w:jc w:val="center"/>
        <w:rPr>
          <w:rFonts w:ascii="Times New Roman" w:hAnsi="Times New Roman"/>
          <w:b/>
          <w:sz w:val="24"/>
          <w:szCs w:val="24"/>
        </w:rPr>
      </w:pPr>
      <w:r w:rsidRPr="00F00972">
        <w:rPr>
          <w:rFonts w:ascii="Times New Roman" w:hAnsi="Times New Roman"/>
          <w:b/>
          <w:sz w:val="24"/>
          <w:szCs w:val="24"/>
        </w:rPr>
        <w:t>Дебиторская задолженность</w:t>
      </w:r>
    </w:p>
    <w:p w:rsidR="002D0C10" w:rsidRPr="00F00972" w:rsidRDefault="002D0C10" w:rsidP="002D0C10">
      <w:pPr>
        <w:spacing w:after="0" w:line="240" w:lineRule="auto"/>
        <w:ind w:firstLine="709"/>
        <w:jc w:val="center"/>
        <w:rPr>
          <w:rFonts w:ascii="Times New Roman" w:hAnsi="Times New Roman"/>
          <w:b/>
          <w:sz w:val="24"/>
          <w:szCs w:val="24"/>
        </w:rPr>
      </w:pP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Общая сумма дебиторской задолженности по состоянию на 01.01.2020 года составляет 2 178 632,09 рубля, на 01.01.2019 года дебиторская задолженность составила 15 665 433,72 рубля. Уменьшение по сравнению с аналогичным периодом на 01.01.2020 года составило 13 486 801,63 рубль или на 86,09 %.</w:t>
      </w:r>
    </w:p>
    <w:p w:rsidR="002D0C10" w:rsidRPr="00F00972" w:rsidRDefault="002D0C10" w:rsidP="002D0C10">
      <w:pPr>
        <w:spacing w:after="0" w:line="240" w:lineRule="auto"/>
        <w:jc w:val="both"/>
        <w:rPr>
          <w:rFonts w:ascii="Times New Roman" w:hAnsi="Times New Roman"/>
          <w:b/>
          <w:sz w:val="24"/>
          <w:szCs w:val="24"/>
        </w:rPr>
      </w:pP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Дебиторская задолженность на 01.01.2020 года в основном характеризуется следующими показателями:</w:t>
      </w:r>
    </w:p>
    <w:p w:rsidR="002D0C10" w:rsidRPr="00F00972" w:rsidRDefault="002D0C10" w:rsidP="002D0C10">
      <w:pPr>
        <w:spacing w:after="0" w:line="240" w:lineRule="auto"/>
        <w:jc w:val="both"/>
        <w:rPr>
          <w:rFonts w:ascii="Times New Roman" w:hAnsi="Times New Roman"/>
          <w:sz w:val="24"/>
          <w:szCs w:val="24"/>
        </w:rPr>
      </w:pPr>
    </w:p>
    <w:p w:rsidR="002D0C10" w:rsidRPr="00F00972" w:rsidRDefault="002D0C10" w:rsidP="002D0C10">
      <w:pPr>
        <w:jc w:val="both"/>
        <w:rPr>
          <w:rFonts w:ascii="Times New Roman" w:hAnsi="Times New Roman"/>
          <w:b/>
          <w:sz w:val="24"/>
          <w:szCs w:val="24"/>
        </w:rPr>
      </w:pPr>
      <w:r w:rsidRPr="00F00972">
        <w:rPr>
          <w:rFonts w:ascii="Times New Roman" w:hAnsi="Times New Roman"/>
          <w:b/>
          <w:sz w:val="24"/>
          <w:szCs w:val="24"/>
        </w:rPr>
        <w:t>по счету 205.45:</w:t>
      </w:r>
    </w:p>
    <w:p w:rsidR="002D0C10" w:rsidRPr="00F00972" w:rsidRDefault="002D0C10" w:rsidP="002D0C10">
      <w:pPr>
        <w:jc w:val="both"/>
        <w:rPr>
          <w:rFonts w:ascii="Times New Roman" w:hAnsi="Times New Roman"/>
          <w:sz w:val="24"/>
          <w:szCs w:val="24"/>
        </w:rPr>
      </w:pPr>
      <w:r w:rsidRPr="00F00972">
        <w:rPr>
          <w:rFonts w:ascii="Times New Roman" w:hAnsi="Times New Roman"/>
          <w:sz w:val="24"/>
          <w:szCs w:val="24"/>
        </w:rPr>
        <w:t>2 178 632,09 рублей, в том числе:</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674 775,64 рублей - задолженность физических и юридических лиц по уплате штрафов за нарушение требований пожарной безопасности, срок добровольной оплаты которых еще не истек;</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140 000,00 рублей – задолженность физических и юридических лиц по уплате штрафов за нарушение законодательства об обороне и безопасности государства, срок добровольной оплаты которых еще не истек;</w:t>
      </w:r>
    </w:p>
    <w:p w:rsidR="002D0C10" w:rsidRPr="00F00972" w:rsidRDefault="002D0C10" w:rsidP="002D0C10">
      <w:pPr>
        <w:spacing w:after="0" w:line="240" w:lineRule="auto"/>
        <w:jc w:val="both"/>
        <w:rPr>
          <w:rFonts w:ascii="Times New Roman" w:hAnsi="Times New Roman"/>
          <w:sz w:val="24"/>
          <w:szCs w:val="24"/>
        </w:rPr>
      </w:pP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1 346 128,02 рублей - задолженность физических и юридических лиц по уплате штрафов за нарушение законодательства о государственной власти и порядке управления, срок добровольной оплаты которых еще не истек;</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lastRenderedPageBreak/>
        <w:t>17 728,43 рублей - задолженность физических и юридических лиц по уплате штрафов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срок добровольной оплаты которых еще не истек.</w:t>
      </w:r>
    </w:p>
    <w:p w:rsidR="002D0C10" w:rsidRPr="00F00972" w:rsidRDefault="002D0C10" w:rsidP="002D0C10">
      <w:pPr>
        <w:spacing w:after="0" w:line="240" w:lineRule="auto"/>
        <w:ind w:left="-284" w:firstLine="284"/>
        <w:jc w:val="both"/>
        <w:rPr>
          <w:rFonts w:ascii="Times New Roman" w:hAnsi="Times New Roman"/>
          <w:sz w:val="24"/>
          <w:szCs w:val="24"/>
        </w:rPr>
      </w:pPr>
      <w:r w:rsidRPr="00F00972">
        <w:rPr>
          <w:rFonts w:ascii="Times New Roman" w:hAnsi="Times New Roman"/>
          <w:color w:val="000000"/>
          <w:sz w:val="24"/>
          <w:szCs w:val="24"/>
        </w:rPr>
        <w:t>Кредиторская задолженность на 01.01.2020 года отсутствует. На 01.01.2019 года кредиторская задолженность</w:t>
      </w:r>
      <w:r w:rsidRPr="00F00972">
        <w:rPr>
          <w:rFonts w:ascii="Times New Roman" w:hAnsi="Times New Roman"/>
          <w:sz w:val="24"/>
          <w:szCs w:val="24"/>
        </w:rPr>
        <w:t xml:space="preserve"> составляла 8 684,85 руб. Уменьшение по сравнению с аналогичным периодом на 01.01.2020 года составило 8 684,85 руб. или на 100 %.</w:t>
      </w:r>
    </w:p>
    <w:p w:rsidR="002D0C10" w:rsidRPr="00F00972" w:rsidRDefault="002D0C10" w:rsidP="002D0C10">
      <w:pPr>
        <w:spacing w:after="0" w:line="240" w:lineRule="auto"/>
        <w:ind w:left="-284" w:firstLine="284"/>
        <w:jc w:val="both"/>
        <w:rPr>
          <w:rFonts w:ascii="Times New Roman" w:hAnsi="Times New Roman"/>
          <w:sz w:val="24"/>
          <w:szCs w:val="24"/>
        </w:rPr>
      </w:pPr>
      <w:proofErr w:type="gramStart"/>
      <w:r w:rsidRPr="00F00972">
        <w:rPr>
          <w:rFonts w:ascii="Times New Roman" w:hAnsi="Times New Roman"/>
          <w:sz w:val="24"/>
          <w:szCs w:val="24"/>
        </w:rPr>
        <w:t xml:space="preserve">Общая сумма резервов предстоящих расходов по счету 401.60 на 01.01.2019 года составляет 524 265,12 руб. по сформированному резерву на оплату отпусков государственным служащим и работникам и на обязательные страховые взносы в ПФР РФ, ФСС РФ, ФФОМС на начисленный фонд оплаты труда по резерву, на 01.01.2020 года резерв по </w:t>
      </w:r>
      <w:proofErr w:type="spellStart"/>
      <w:r w:rsidRPr="00F00972">
        <w:rPr>
          <w:rFonts w:ascii="Times New Roman" w:hAnsi="Times New Roman"/>
          <w:sz w:val="24"/>
          <w:szCs w:val="24"/>
        </w:rPr>
        <w:t>сч</w:t>
      </w:r>
      <w:proofErr w:type="spellEnd"/>
      <w:r w:rsidRPr="00F00972">
        <w:rPr>
          <w:rFonts w:ascii="Times New Roman" w:hAnsi="Times New Roman"/>
          <w:sz w:val="24"/>
          <w:szCs w:val="24"/>
        </w:rPr>
        <w:t>. 401.60 составляет 416 968,83 руб.</w:t>
      </w:r>
      <w:proofErr w:type="gramEnd"/>
    </w:p>
    <w:p w:rsidR="002D0C10" w:rsidRPr="00F00972" w:rsidRDefault="002D0C10" w:rsidP="002D0C10">
      <w:pPr>
        <w:spacing w:after="0" w:line="240" w:lineRule="auto"/>
        <w:ind w:left="-284" w:firstLine="284"/>
        <w:jc w:val="both"/>
        <w:rPr>
          <w:rFonts w:ascii="Times New Roman" w:hAnsi="Times New Roman"/>
          <w:sz w:val="24"/>
          <w:szCs w:val="24"/>
        </w:rPr>
      </w:pPr>
    </w:p>
    <w:p w:rsidR="002D0C10" w:rsidRPr="00F00972" w:rsidRDefault="002D0C10" w:rsidP="002D0C10">
      <w:pPr>
        <w:spacing w:after="0" w:line="240" w:lineRule="auto"/>
        <w:ind w:left="-284" w:firstLine="284"/>
        <w:jc w:val="center"/>
        <w:rPr>
          <w:rFonts w:ascii="Times New Roman" w:hAnsi="Times New Roman"/>
          <w:b/>
          <w:sz w:val="24"/>
          <w:szCs w:val="24"/>
        </w:rPr>
      </w:pPr>
      <w:r w:rsidRPr="00F00972">
        <w:rPr>
          <w:rFonts w:ascii="Times New Roman" w:hAnsi="Times New Roman"/>
          <w:b/>
          <w:sz w:val="24"/>
          <w:szCs w:val="24"/>
        </w:rPr>
        <w:t xml:space="preserve">Анализ изменения </w:t>
      </w:r>
      <w:proofErr w:type="gramStart"/>
      <w:r w:rsidRPr="00F00972">
        <w:rPr>
          <w:rFonts w:ascii="Times New Roman" w:hAnsi="Times New Roman"/>
          <w:b/>
          <w:sz w:val="24"/>
          <w:szCs w:val="24"/>
        </w:rPr>
        <w:t>просроченной</w:t>
      </w:r>
      <w:proofErr w:type="gramEnd"/>
      <w:r w:rsidRPr="00F00972">
        <w:rPr>
          <w:rFonts w:ascii="Times New Roman" w:hAnsi="Times New Roman"/>
          <w:b/>
          <w:sz w:val="24"/>
          <w:szCs w:val="24"/>
        </w:rPr>
        <w:t xml:space="preserve"> дебиторской и кредиторской</w:t>
      </w:r>
    </w:p>
    <w:p w:rsidR="002D0C10" w:rsidRPr="00F00972" w:rsidRDefault="002D0C10" w:rsidP="002D0C10">
      <w:pPr>
        <w:spacing w:after="0" w:line="240" w:lineRule="auto"/>
        <w:ind w:left="-284" w:firstLine="284"/>
        <w:jc w:val="center"/>
        <w:rPr>
          <w:rFonts w:ascii="Times New Roman" w:hAnsi="Times New Roman"/>
          <w:b/>
          <w:sz w:val="24"/>
          <w:szCs w:val="24"/>
        </w:rPr>
      </w:pPr>
      <w:r w:rsidRPr="00F00972">
        <w:rPr>
          <w:rFonts w:ascii="Times New Roman" w:hAnsi="Times New Roman"/>
          <w:b/>
          <w:sz w:val="24"/>
          <w:szCs w:val="24"/>
        </w:rPr>
        <w:t>задолженностей</w:t>
      </w:r>
    </w:p>
    <w:p w:rsidR="002D0C10" w:rsidRPr="00F00972" w:rsidRDefault="002D0C10" w:rsidP="002D0C10">
      <w:pPr>
        <w:spacing w:after="0" w:line="240" w:lineRule="auto"/>
        <w:ind w:left="-284" w:firstLine="284"/>
        <w:jc w:val="center"/>
        <w:rPr>
          <w:rFonts w:ascii="Times New Roman" w:hAnsi="Times New Roman"/>
          <w:sz w:val="24"/>
          <w:szCs w:val="24"/>
        </w:rPr>
      </w:pPr>
    </w:p>
    <w:p w:rsidR="002D0C10" w:rsidRPr="00F00972" w:rsidRDefault="002D0C10" w:rsidP="002D0C10">
      <w:pPr>
        <w:spacing w:after="0" w:line="240" w:lineRule="auto"/>
        <w:ind w:left="-284" w:firstLine="284"/>
        <w:jc w:val="both"/>
        <w:rPr>
          <w:rFonts w:ascii="Times New Roman" w:hAnsi="Times New Roman"/>
          <w:sz w:val="24"/>
          <w:szCs w:val="24"/>
        </w:rPr>
      </w:pPr>
      <w:r w:rsidRPr="00F00972">
        <w:rPr>
          <w:rFonts w:ascii="Times New Roman" w:hAnsi="Times New Roman"/>
          <w:sz w:val="24"/>
          <w:szCs w:val="24"/>
        </w:rPr>
        <w:t>Просроченная дебиторская задолженность на 01.01.2020 года отсутствует, на аналогичный период 2019 года просроченная дебиторская задолженность составила 3 915 352,99 руб., в том числе по счету:</w:t>
      </w:r>
    </w:p>
    <w:p w:rsidR="002D0C10" w:rsidRPr="00F00972" w:rsidRDefault="002D0C10" w:rsidP="002D0C10">
      <w:pPr>
        <w:spacing w:after="0" w:line="240" w:lineRule="auto"/>
        <w:ind w:left="-284" w:firstLine="284"/>
        <w:jc w:val="both"/>
        <w:rPr>
          <w:rFonts w:ascii="Times New Roman" w:hAnsi="Times New Roman"/>
          <w:sz w:val="24"/>
          <w:szCs w:val="24"/>
        </w:rPr>
      </w:pPr>
      <w:r w:rsidRPr="00F00972">
        <w:rPr>
          <w:rFonts w:ascii="Times New Roman" w:hAnsi="Times New Roman"/>
          <w:sz w:val="24"/>
          <w:szCs w:val="24"/>
        </w:rPr>
        <w:t xml:space="preserve"> 1.205.31 – 3 363 352,99 руб. за оказанные услуги по договорному отряду ФПС в рамках исполнения договоров об оказании услуг в области противопожарной безопасности, в том числе:</w:t>
      </w:r>
    </w:p>
    <w:p w:rsidR="002D0C10" w:rsidRPr="00F00972" w:rsidRDefault="002D0C10" w:rsidP="002D0C10">
      <w:pPr>
        <w:spacing w:after="0" w:line="240" w:lineRule="auto"/>
        <w:ind w:left="-284" w:firstLine="284"/>
        <w:jc w:val="both"/>
        <w:rPr>
          <w:rFonts w:ascii="Times New Roman" w:hAnsi="Times New Roman"/>
          <w:sz w:val="24"/>
          <w:szCs w:val="24"/>
        </w:rPr>
      </w:pPr>
      <w:proofErr w:type="gramStart"/>
      <w:r w:rsidRPr="00F00972">
        <w:rPr>
          <w:rFonts w:ascii="Times New Roman" w:hAnsi="Times New Roman"/>
          <w:sz w:val="24"/>
          <w:szCs w:val="24"/>
        </w:rPr>
        <w:t>просроченная дебиторская задолженность образовалась вследствие неоплаты ООО «Тверская генерация» за оказанные услуги по договорному отряду ФПС в рамках исполнения договора об оказании услуг в области противопожарной безопасности № 3 от 01.01.2017 г. за охрану объекта за период август-декабрь 2017 г.  Арбитражным судом Тверской области вынесено Решение от 23.01.2019 по делу № А66-16529/2018 о взыскании с ООО «Тверская генерация» в пользу Главного</w:t>
      </w:r>
      <w:proofErr w:type="gramEnd"/>
      <w:r w:rsidRPr="00F00972">
        <w:rPr>
          <w:rFonts w:ascii="Times New Roman" w:hAnsi="Times New Roman"/>
          <w:sz w:val="24"/>
          <w:szCs w:val="24"/>
        </w:rPr>
        <w:t xml:space="preserve"> управления МЧС России по Тверской области основного долга в сумме 3 391 433,71 рублей – полностью </w:t>
      </w:r>
      <w:proofErr w:type="gramStart"/>
      <w:r w:rsidRPr="00F00972">
        <w:rPr>
          <w:rFonts w:ascii="Times New Roman" w:hAnsi="Times New Roman"/>
          <w:sz w:val="24"/>
          <w:szCs w:val="24"/>
        </w:rPr>
        <w:t>взыскана</w:t>
      </w:r>
      <w:proofErr w:type="gramEnd"/>
      <w:r w:rsidRPr="00F00972">
        <w:rPr>
          <w:rFonts w:ascii="Times New Roman" w:hAnsi="Times New Roman"/>
          <w:sz w:val="24"/>
          <w:szCs w:val="24"/>
        </w:rPr>
        <w:t>;</w:t>
      </w:r>
    </w:p>
    <w:p w:rsidR="002D0C10" w:rsidRPr="00F00972" w:rsidRDefault="002D0C10" w:rsidP="002D0C10">
      <w:pPr>
        <w:spacing w:after="0" w:line="240" w:lineRule="auto"/>
        <w:ind w:left="-284" w:firstLine="284"/>
        <w:jc w:val="both"/>
        <w:rPr>
          <w:rFonts w:ascii="Times New Roman" w:hAnsi="Times New Roman"/>
          <w:sz w:val="24"/>
          <w:szCs w:val="24"/>
        </w:rPr>
      </w:pPr>
      <w:proofErr w:type="gramStart"/>
      <w:r w:rsidRPr="00F00972">
        <w:rPr>
          <w:rFonts w:ascii="Times New Roman" w:hAnsi="Times New Roman"/>
          <w:sz w:val="24"/>
          <w:szCs w:val="24"/>
        </w:rPr>
        <w:t xml:space="preserve">1.206.28 - 552 000,00 руб. – </w:t>
      </w:r>
      <w:r w:rsidRPr="00F00972">
        <w:rPr>
          <w:rFonts w:ascii="Times New Roman" w:hAnsi="Times New Roman"/>
          <w:sz w:val="24"/>
          <w:szCs w:val="24"/>
          <w:lang w:eastAsia="ru-RU"/>
        </w:rPr>
        <w:t>просроченная дебиторская задолженность за проектно-изыскательские работы по объекту "Строительство инспекторского участка Государственной инспекции по маломерным судам МЧС России по Тверской области, г. Весьегонск" в сумме 276 000,00 руб. и по объекту "Строительство инспекторского участка Государственной инспекции по маломерным судам МЧС России в Тверской области, г. Конаково" в сумме 276 000,00 руб.</w:t>
      </w:r>
      <w:r w:rsidRPr="00F00972">
        <w:rPr>
          <w:rFonts w:ascii="Times New Roman" w:hAnsi="Times New Roman"/>
          <w:sz w:val="24"/>
          <w:szCs w:val="24"/>
        </w:rPr>
        <w:t xml:space="preserve"> Данная задолженность </w:t>
      </w:r>
      <w:r w:rsidRPr="00F00972">
        <w:rPr>
          <w:rFonts w:ascii="Times New Roman" w:hAnsi="Times New Roman"/>
          <w:sz w:val="24"/>
          <w:szCs w:val="24"/>
          <w:lang w:eastAsia="ru-RU"/>
        </w:rPr>
        <w:t>передана Главному управлению</w:t>
      </w:r>
      <w:proofErr w:type="gramEnd"/>
      <w:r w:rsidRPr="00F00972">
        <w:rPr>
          <w:rFonts w:ascii="Times New Roman" w:hAnsi="Times New Roman"/>
          <w:sz w:val="24"/>
          <w:szCs w:val="24"/>
          <w:lang w:eastAsia="ru-RU"/>
        </w:rPr>
        <w:t xml:space="preserve"> </w:t>
      </w:r>
      <w:proofErr w:type="gramStart"/>
      <w:r w:rsidRPr="00F00972">
        <w:rPr>
          <w:rFonts w:ascii="Times New Roman" w:hAnsi="Times New Roman"/>
          <w:sz w:val="24"/>
          <w:szCs w:val="24"/>
          <w:lang w:eastAsia="ru-RU"/>
        </w:rPr>
        <w:t xml:space="preserve">МЧС России по Тверской области от ФКУ "УКС МЧС России" в соответствии с решением коллегии МЧС России от 22.01.2016 №1/II "О передаче функций государственного заказчика" и приказом МЧС России №540 от 10.10.2016 г. по извещениям №16 и №17 от 17.10.2016 г. – передана в </w:t>
      </w:r>
      <w:r w:rsidRPr="00F00972">
        <w:rPr>
          <w:rFonts w:ascii="Times New Roman" w:hAnsi="Times New Roman"/>
          <w:sz w:val="24"/>
          <w:szCs w:val="24"/>
        </w:rPr>
        <w:t>ФКУ «УКС  МЧС России» извещениями №ГУ000073, №ГУ000072 от 04.03.2019г.</w:t>
      </w:r>
      <w:proofErr w:type="gramEnd"/>
    </w:p>
    <w:p w:rsidR="002D0C10" w:rsidRPr="00F00972" w:rsidRDefault="002D0C10" w:rsidP="002D0C10">
      <w:pPr>
        <w:spacing w:after="0" w:line="240" w:lineRule="auto"/>
        <w:ind w:left="-284" w:firstLine="284"/>
        <w:jc w:val="both"/>
        <w:rPr>
          <w:rFonts w:ascii="Times New Roman" w:hAnsi="Times New Roman"/>
          <w:sz w:val="24"/>
          <w:szCs w:val="24"/>
        </w:rPr>
      </w:pPr>
      <w:r w:rsidRPr="00F00972">
        <w:rPr>
          <w:rFonts w:ascii="Times New Roman" w:hAnsi="Times New Roman"/>
          <w:sz w:val="24"/>
          <w:szCs w:val="24"/>
        </w:rPr>
        <w:t>Просроченная дебиторская задолженность на 01.01.2020 года по сравнению с аналогичным периодом 2019 года уменьшилась на 3 915 352,99 руб. или на 100 %.</w:t>
      </w:r>
    </w:p>
    <w:p w:rsidR="002D0C10" w:rsidRPr="00F00972" w:rsidRDefault="002D0C10" w:rsidP="002D0C10">
      <w:pPr>
        <w:spacing w:after="0" w:line="240" w:lineRule="auto"/>
        <w:ind w:left="-284" w:firstLine="284"/>
        <w:jc w:val="both"/>
        <w:rPr>
          <w:rFonts w:ascii="Times New Roman" w:hAnsi="Times New Roman"/>
          <w:sz w:val="24"/>
          <w:szCs w:val="24"/>
        </w:rPr>
      </w:pPr>
    </w:p>
    <w:p w:rsidR="002D0C10" w:rsidRPr="00F00972" w:rsidRDefault="002D0C10" w:rsidP="002D0C10">
      <w:pPr>
        <w:tabs>
          <w:tab w:val="left" w:pos="880"/>
        </w:tabs>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0503171 «Сведения о финансовых вложениях получателя бюджетных средств, администратора источников финансирования дефицита бюджета»</w:t>
      </w:r>
    </w:p>
    <w:p w:rsidR="002D0C10" w:rsidRPr="00F00972" w:rsidRDefault="002D0C10" w:rsidP="002D0C10">
      <w:pPr>
        <w:tabs>
          <w:tab w:val="left" w:pos="880"/>
        </w:tabs>
        <w:spacing w:after="0" w:line="240" w:lineRule="auto"/>
        <w:jc w:val="center"/>
        <w:rPr>
          <w:rFonts w:ascii="Times New Roman" w:hAnsi="Times New Roman"/>
          <w:sz w:val="24"/>
          <w:szCs w:val="24"/>
        </w:rPr>
      </w:pPr>
    </w:p>
    <w:p w:rsidR="002D0C10" w:rsidRPr="00F00972" w:rsidRDefault="002D0C10" w:rsidP="002D0C10">
      <w:pPr>
        <w:pStyle w:val="s1"/>
        <w:spacing w:before="0" w:beforeAutospacing="0" w:after="0" w:afterAutospacing="0"/>
        <w:ind w:firstLine="426"/>
        <w:jc w:val="both"/>
      </w:pPr>
      <w:r w:rsidRPr="00F00972">
        <w:t>В форме «Сведения о финансовых вложениях получателя бюджетных средств, администратора источников финансирования дефицита бюджета» показатели отсутствуют ввиду отсутствия данных, подлежащих отражению в отчетности по Главному управлению.</w:t>
      </w:r>
    </w:p>
    <w:p w:rsidR="002D0C10" w:rsidRPr="00F00972" w:rsidRDefault="002D0C10" w:rsidP="002D0C10">
      <w:pPr>
        <w:spacing w:after="0" w:line="240" w:lineRule="auto"/>
        <w:ind w:firstLine="709"/>
        <w:jc w:val="both"/>
        <w:rPr>
          <w:rFonts w:ascii="Times New Roman" w:hAnsi="Times New Roman"/>
          <w:sz w:val="24"/>
          <w:szCs w:val="24"/>
          <w:lang w:eastAsia="ru-RU"/>
        </w:rPr>
      </w:pPr>
      <w:r w:rsidRPr="00F00972">
        <w:rPr>
          <w:rFonts w:ascii="Times New Roman" w:hAnsi="Times New Roman"/>
          <w:sz w:val="24"/>
          <w:szCs w:val="24"/>
        </w:rPr>
        <w:t xml:space="preserve">На начало отчетного года по балансу по Главному управлению (ЦА) имелся показатель по счету 1.204.33 по участию в подведомственных бюджетных и автономных учреждениях в стоимостной оценке, равной балансовой стоимости особо ценного имущества  этих учреждений в сумме 91 049 323,60 руб., из них </w:t>
      </w:r>
      <w:proofErr w:type="gramStart"/>
      <w:r w:rsidRPr="00F00972">
        <w:rPr>
          <w:rFonts w:ascii="Times New Roman" w:hAnsi="Times New Roman"/>
          <w:sz w:val="24"/>
          <w:szCs w:val="24"/>
        </w:rPr>
        <w:t>по</w:t>
      </w:r>
      <w:proofErr w:type="gramEnd"/>
      <w:r w:rsidRPr="00F00972">
        <w:rPr>
          <w:rFonts w:ascii="Times New Roman" w:hAnsi="Times New Roman"/>
          <w:sz w:val="24"/>
          <w:szCs w:val="24"/>
        </w:rPr>
        <w:t>:</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ФГБУ СЭУ ФПС ИПЛ по Тверской области – 37 063 983,61 руб.</w:t>
      </w:r>
    </w:p>
    <w:p w:rsidR="002D0C10" w:rsidRPr="00F00972" w:rsidRDefault="002D0C10" w:rsidP="002D0C10">
      <w:pPr>
        <w:spacing w:after="0" w:line="240" w:lineRule="auto"/>
        <w:jc w:val="both"/>
        <w:rPr>
          <w:rFonts w:ascii="Times New Roman" w:hAnsi="Times New Roman"/>
          <w:sz w:val="24"/>
          <w:szCs w:val="24"/>
        </w:rPr>
      </w:pPr>
      <w:r w:rsidRPr="00F00972">
        <w:rPr>
          <w:rFonts w:ascii="Times New Roman" w:hAnsi="Times New Roman"/>
          <w:sz w:val="24"/>
          <w:szCs w:val="24"/>
        </w:rPr>
        <w:t>- ФАУ «ЦМТО ФПС по Тверской области» - 53 985 339,99 руб.</w:t>
      </w:r>
    </w:p>
    <w:p w:rsidR="002D0C10" w:rsidRPr="00F00972" w:rsidRDefault="002D0C10" w:rsidP="002D0C10">
      <w:pPr>
        <w:spacing w:after="0" w:line="240" w:lineRule="auto"/>
        <w:ind w:firstLine="426"/>
        <w:jc w:val="both"/>
        <w:rPr>
          <w:rFonts w:ascii="Times New Roman" w:hAnsi="Times New Roman"/>
          <w:sz w:val="24"/>
          <w:szCs w:val="24"/>
        </w:rPr>
      </w:pPr>
      <w:r w:rsidRPr="00F00972">
        <w:rPr>
          <w:rFonts w:ascii="Times New Roman" w:hAnsi="Times New Roman"/>
          <w:sz w:val="24"/>
          <w:szCs w:val="24"/>
        </w:rPr>
        <w:t xml:space="preserve">По ФГБУ СЭУ ФПС ИПЛ по Тверской области в соответствии с приказом МЧС России от 28.12.2018 №650 «О дополнительных мерах по совершенствованию руководства некоторыми </w:t>
      </w:r>
      <w:r w:rsidRPr="00F00972">
        <w:rPr>
          <w:rFonts w:ascii="Times New Roman" w:hAnsi="Times New Roman"/>
          <w:sz w:val="24"/>
          <w:szCs w:val="24"/>
        </w:rPr>
        <w:lastRenderedPageBreak/>
        <w:t xml:space="preserve">учреждениями, находящимися в ведении МЧС России» с 01.01.2019 года возложено общее руководство и координация деятельности на Департамент надзорной деятельности и профилактической работы МЧС России. В связи с чем осуществлена передача в МЧС России суммы по счету 204.33 «Участие в государственных (муниципальных </w:t>
      </w:r>
      <w:proofErr w:type="gramStart"/>
      <w:r w:rsidRPr="00F00972">
        <w:rPr>
          <w:rFonts w:ascii="Times New Roman" w:hAnsi="Times New Roman"/>
          <w:sz w:val="24"/>
          <w:szCs w:val="24"/>
        </w:rPr>
        <w:t>)у</w:t>
      </w:r>
      <w:proofErr w:type="gramEnd"/>
      <w:r w:rsidRPr="00F00972">
        <w:rPr>
          <w:rFonts w:ascii="Times New Roman" w:hAnsi="Times New Roman"/>
          <w:sz w:val="24"/>
          <w:szCs w:val="24"/>
        </w:rPr>
        <w:t>чреждениях» в размере 37 063 983,61 руб.</w:t>
      </w:r>
    </w:p>
    <w:p w:rsidR="002D0C10" w:rsidRPr="00F00972" w:rsidRDefault="002D0C10" w:rsidP="002D0C10">
      <w:pPr>
        <w:widowControl w:val="0"/>
        <w:autoSpaceDE w:val="0"/>
        <w:autoSpaceDN w:val="0"/>
        <w:adjustRightInd w:val="0"/>
        <w:spacing w:after="0" w:line="240" w:lineRule="auto"/>
        <w:ind w:firstLine="426"/>
        <w:jc w:val="both"/>
        <w:rPr>
          <w:rFonts w:ascii="Times New Roman" w:hAnsi="Times New Roman"/>
          <w:sz w:val="24"/>
          <w:szCs w:val="24"/>
        </w:rPr>
      </w:pPr>
      <w:r w:rsidRPr="00F00972">
        <w:rPr>
          <w:rFonts w:ascii="Times New Roman" w:hAnsi="Times New Roman"/>
          <w:sz w:val="24"/>
          <w:szCs w:val="24"/>
        </w:rPr>
        <w:t>В соответствии с приказом МЧС России от 26.09.2019 № 518 «О ликвидации некоторых учреждений, находящихся в ведении МЧС России и дислоцированных в Центральном федеральном округе»  31.12.2019 ликвидировано ФАУ «ЦМТО ФПС по Тверской области». Все имущество ЦМТО передано установленным порядком правопреемник</w:t>
      </w:r>
      <w:proofErr w:type="gramStart"/>
      <w:r w:rsidRPr="00F00972">
        <w:rPr>
          <w:rFonts w:ascii="Times New Roman" w:hAnsi="Times New Roman"/>
          <w:sz w:val="24"/>
          <w:szCs w:val="24"/>
        </w:rPr>
        <w:t>у-</w:t>
      </w:r>
      <w:proofErr w:type="gramEnd"/>
      <w:r w:rsidRPr="00F00972">
        <w:rPr>
          <w:rFonts w:ascii="Times New Roman" w:hAnsi="Times New Roman"/>
          <w:sz w:val="24"/>
          <w:szCs w:val="24"/>
        </w:rPr>
        <w:t xml:space="preserve"> Главному управлению МЧС России по Тверской области.</w:t>
      </w:r>
    </w:p>
    <w:p w:rsidR="002D0C10" w:rsidRPr="00F00972" w:rsidRDefault="002D0C10" w:rsidP="002D0C10">
      <w:pPr>
        <w:widowControl w:val="0"/>
        <w:autoSpaceDE w:val="0"/>
        <w:autoSpaceDN w:val="0"/>
        <w:adjustRightInd w:val="0"/>
        <w:spacing w:after="0" w:line="240" w:lineRule="auto"/>
        <w:ind w:firstLine="426"/>
        <w:jc w:val="both"/>
        <w:rPr>
          <w:rFonts w:ascii="Times New Roman" w:hAnsi="Times New Roman"/>
          <w:sz w:val="24"/>
          <w:szCs w:val="24"/>
        </w:rPr>
      </w:pPr>
    </w:p>
    <w:p w:rsidR="002D0C10" w:rsidRPr="00F00972" w:rsidRDefault="002D0C10" w:rsidP="002D0C10">
      <w:pPr>
        <w:tabs>
          <w:tab w:val="left" w:pos="880"/>
        </w:tabs>
        <w:spacing w:after="0" w:line="240" w:lineRule="auto"/>
        <w:jc w:val="center"/>
        <w:rPr>
          <w:rFonts w:ascii="Times New Roman" w:hAnsi="Times New Roman"/>
          <w:b/>
          <w:sz w:val="24"/>
          <w:szCs w:val="24"/>
        </w:rPr>
      </w:pPr>
      <w:r w:rsidRPr="00F00972">
        <w:rPr>
          <w:rFonts w:ascii="Times New Roman" w:hAnsi="Times New Roman"/>
          <w:b/>
          <w:sz w:val="24"/>
          <w:szCs w:val="24"/>
        </w:rPr>
        <w:t>Форма 0503172 «Сведения о государственном (муниципальном) долге, предоставленных бюджетных кредитах»</w:t>
      </w:r>
    </w:p>
    <w:p w:rsidR="002D0C10" w:rsidRPr="00F00972" w:rsidRDefault="002D0C10" w:rsidP="002D0C10">
      <w:pPr>
        <w:tabs>
          <w:tab w:val="left" w:pos="880"/>
        </w:tabs>
        <w:spacing w:after="0" w:line="240" w:lineRule="auto"/>
        <w:jc w:val="center"/>
      </w:pPr>
    </w:p>
    <w:p w:rsidR="002D0C10" w:rsidRPr="00F00972" w:rsidRDefault="002D0C10" w:rsidP="002D0C10">
      <w:pPr>
        <w:pStyle w:val="s1"/>
        <w:spacing w:before="0" w:beforeAutospacing="0" w:after="0" w:afterAutospacing="0"/>
        <w:ind w:firstLine="426"/>
        <w:jc w:val="both"/>
      </w:pPr>
      <w:r w:rsidRPr="00F00972">
        <w:t>В форме «Сведения о государственном (муниципальном) долге, предоставленных бюджетных кредитах» показатели отсутствуют ввиду отсутствия данных, подлежащих отражению в отчетности по Главному управлению.</w:t>
      </w:r>
    </w:p>
    <w:p w:rsidR="009A339A" w:rsidRPr="00F00972" w:rsidRDefault="009A339A" w:rsidP="002D0C10">
      <w:pPr>
        <w:pStyle w:val="s1"/>
        <w:spacing w:before="0" w:beforeAutospacing="0" w:after="0" w:afterAutospacing="0"/>
        <w:ind w:firstLine="426"/>
        <w:jc w:val="both"/>
      </w:pPr>
    </w:p>
    <w:p w:rsidR="009A339A" w:rsidRPr="00F00972" w:rsidRDefault="009A339A" w:rsidP="009A339A">
      <w:pPr>
        <w:spacing w:after="0" w:line="240" w:lineRule="auto"/>
        <w:jc w:val="center"/>
        <w:rPr>
          <w:rFonts w:ascii="Times New Roman" w:hAnsi="Times New Roman"/>
          <w:b/>
          <w:sz w:val="24"/>
          <w:szCs w:val="24"/>
        </w:rPr>
      </w:pPr>
      <w:r w:rsidRPr="00F00972">
        <w:rPr>
          <w:rFonts w:ascii="Times New Roman" w:hAnsi="Times New Roman"/>
          <w:b/>
          <w:sz w:val="24"/>
          <w:szCs w:val="24"/>
        </w:rPr>
        <w:t xml:space="preserve">Пояснения к форме 0503173 </w:t>
      </w:r>
      <w:r w:rsidRPr="00F00972">
        <w:rPr>
          <w:sz w:val="24"/>
          <w:szCs w:val="24"/>
        </w:rPr>
        <w:t>«</w:t>
      </w:r>
      <w:r w:rsidRPr="00F00972">
        <w:rPr>
          <w:rFonts w:ascii="Times New Roman" w:hAnsi="Times New Roman"/>
          <w:b/>
          <w:sz w:val="24"/>
          <w:szCs w:val="24"/>
        </w:rPr>
        <w:t>Сведения об изменении остатков валюты баланса»</w:t>
      </w:r>
    </w:p>
    <w:p w:rsidR="009A339A" w:rsidRPr="00F00972" w:rsidRDefault="009A339A" w:rsidP="009A339A">
      <w:pPr>
        <w:spacing w:after="0" w:line="240" w:lineRule="auto"/>
        <w:rPr>
          <w:rFonts w:ascii="Times New Roman" w:hAnsi="Times New Roman"/>
          <w:sz w:val="24"/>
          <w:szCs w:val="24"/>
        </w:rPr>
      </w:pPr>
    </w:p>
    <w:p w:rsidR="009A339A" w:rsidRPr="00F00972" w:rsidRDefault="009A339A" w:rsidP="009A339A">
      <w:pPr>
        <w:spacing w:after="0" w:line="240" w:lineRule="auto"/>
        <w:ind w:firstLine="709"/>
        <w:jc w:val="both"/>
        <w:rPr>
          <w:rFonts w:ascii="Times New Roman" w:hAnsi="Times New Roman"/>
          <w:sz w:val="24"/>
          <w:szCs w:val="24"/>
        </w:rPr>
      </w:pPr>
      <w:r w:rsidRPr="00F00972">
        <w:rPr>
          <w:rFonts w:ascii="Times New Roman" w:hAnsi="Times New Roman"/>
          <w:sz w:val="24"/>
          <w:szCs w:val="24"/>
        </w:rPr>
        <w:t>1. В форме 0503173 «Сведения об изменении остатков валюты баланса» сводной отчетности отражены показатели изменения входящих остатков по форме 0503130, в том числе:</w:t>
      </w:r>
    </w:p>
    <w:p w:rsidR="009A339A" w:rsidRPr="00F00972" w:rsidRDefault="009A339A" w:rsidP="009A339A">
      <w:pPr>
        <w:spacing w:after="0" w:line="240" w:lineRule="auto"/>
        <w:ind w:firstLine="851"/>
        <w:jc w:val="both"/>
        <w:rPr>
          <w:rFonts w:ascii="Times New Roman" w:hAnsi="Times New Roman"/>
          <w:sz w:val="24"/>
          <w:szCs w:val="24"/>
        </w:rPr>
      </w:pPr>
      <w:r w:rsidRPr="00F00972">
        <w:rPr>
          <w:rFonts w:ascii="Times New Roman" w:hAnsi="Times New Roman"/>
          <w:b/>
          <w:sz w:val="24"/>
          <w:szCs w:val="24"/>
        </w:rPr>
        <w:t>Строка 250</w:t>
      </w:r>
      <w:r w:rsidRPr="00F00972">
        <w:rPr>
          <w:rFonts w:ascii="Times New Roman" w:hAnsi="Times New Roman"/>
          <w:sz w:val="24"/>
          <w:szCs w:val="24"/>
        </w:rPr>
        <w:t xml:space="preserve"> «Дебиторская задолженность по доходам (020500000, 020900000), всего» - минус 112 000,00 руб. - Операцией «исправление ошибок прошлых лет» по учету Главного управления (ЦА) внесена корректировка по расчетам с дебиторами по доходам по счету 205.45. Списана дебиторская задолженность по доходам, признанная в установленном порядке безнадежной к взысканию, в том числе по КБК: 17711601000016000140  - 7 000,00 руб., 11607000016000140 - 93 000,00 руб., 11601000016000140 – 12 000,00 руб.</w:t>
      </w:r>
    </w:p>
    <w:p w:rsidR="009A339A" w:rsidRPr="00F00972" w:rsidRDefault="009A339A" w:rsidP="009A339A">
      <w:pPr>
        <w:spacing w:after="0" w:line="240" w:lineRule="auto"/>
        <w:ind w:firstLine="709"/>
        <w:jc w:val="both"/>
        <w:rPr>
          <w:rFonts w:ascii="Times New Roman" w:hAnsi="Times New Roman"/>
          <w:sz w:val="24"/>
          <w:szCs w:val="24"/>
        </w:rPr>
      </w:pPr>
      <w:r w:rsidRPr="00F00972">
        <w:rPr>
          <w:rFonts w:ascii="Times New Roman" w:hAnsi="Times New Roman"/>
          <w:b/>
          <w:sz w:val="24"/>
          <w:szCs w:val="24"/>
        </w:rPr>
        <w:t>Строка 260</w:t>
      </w:r>
      <w:r w:rsidRPr="00F00972">
        <w:rPr>
          <w:rFonts w:ascii="Times New Roman" w:hAnsi="Times New Roman"/>
          <w:sz w:val="24"/>
          <w:szCs w:val="24"/>
        </w:rPr>
        <w:t xml:space="preserve"> «Дебиторская задолженность по выплатам (020600000, 020800000, 030300000), всего» - 27,36 руб., в том числе:</w:t>
      </w:r>
    </w:p>
    <w:p w:rsidR="009A339A" w:rsidRPr="00F00972" w:rsidRDefault="009A339A" w:rsidP="009A339A">
      <w:pPr>
        <w:tabs>
          <w:tab w:val="left" w:pos="880"/>
        </w:tabs>
        <w:spacing w:after="0" w:line="240" w:lineRule="auto"/>
        <w:ind w:firstLine="709"/>
        <w:jc w:val="both"/>
        <w:rPr>
          <w:rFonts w:ascii="Times New Roman" w:hAnsi="Times New Roman"/>
          <w:color w:val="000000"/>
          <w:sz w:val="24"/>
          <w:szCs w:val="24"/>
        </w:rPr>
      </w:pPr>
      <w:proofErr w:type="gramStart"/>
      <w:r w:rsidRPr="00F00972">
        <w:rPr>
          <w:rFonts w:ascii="Times New Roman" w:hAnsi="Times New Roman"/>
          <w:color w:val="000000"/>
          <w:sz w:val="24"/>
          <w:szCs w:val="24"/>
        </w:rPr>
        <w:t xml:space="preserve">27,36 руб. - увеличение задолженности по счету 206.23 по Главному управлению </w:t>
      </w:r>
      <w:proofErr w:type="spellStart"/>
      <w:r w:rsidRPr="00F00972">
        <w:rPr>
          <w:rFonts w:ascii="Times New Roman" w:hAnsi="Times New Roman"/>
          <w:color w:val="000000"/>
          <w:sz w:val="24"/>
          <w:szCs w:val="24"/>
        </w:rPr>
        <w:t>МЧс</w:t>
      </w:r>
      <w:proofErr w:type="spellEnd"/>
      <w:r w:rsidRPr="00F00972">
        <w:rPr>
          <w:rFonts w:ascii="Times New Roman" w:hAnsi="Times New Roman"/>
          <w:color w:val="000000"/>
          <w:sz w:val="24"/>
          <w:szCs w:val="24"/>
        </w:rPr>
        <w:t xml:space="preserve"> России по Тверской области (ЦА), </w:t>
      </w:r>
      <w:r w:rsidRPr="00F00972">
        <w:rPr>
          <w:rFonts w:ascii="Times New Roman" w:hAnsi="Times New Roman"/>
          <w:sz w:val="24"/>
          <w:szCs w:val="24"/>
        </w:rPr>
        <w:t>операцией «исправление ошибок прошлых лет» по учету внесена корректировка по расчетам за декабрь 2018 года, в связи с внесением ОП «</w:t>
      </w:r>
      <w:proofErr w:type="spellStart"/>
      <w:r w:rsidRPr="00F00972">
        <w:rPr>
          <w:rFonts w:ascii="Times New Roman" w:hAnsi="Times New Roman"/>
          <w:sz w:val="24"/>
          <w:szCs w:val="24"/>
        </w:rPr>
        <w:t>ТверьАтомЭнергоСбыт</w:t>
      </w:r>
      <w:proofErr w:type="spellEnd"/>
      <w:r w:rsidRPr="00F00972">
        <w:rPr>
          <w:rFonts w:ascii="Times New Roman" w:hAnsi="Times New Roman"/>
          <w:sz w:val="24"/>
          <w:szCs w:val="24"/>
        </w:rPr>
        <w:t>» изменений в первичные учетные документы и суммы стоимости оказанных услуг (</w:t>
      </w:r>
      <w:proofErr w:type="spellStart"/>
      <w:r w:rsidRPr="00F00972">
        <w:rPr>
          <w:rFonts w:ascii="Times New Roman" w:hAnsi="Times New Roman"/>
          <w:sz w:val="24"/>
          <w:szCs w:val="24"/>
        </w:rPr>
        <w:t>вх</w:t>
      </w:r>
      <w:proofErr w:type="spellEnd"/>
      <w:r w:rsidRPr="00F00972">
        <w:rPr>
          <w:rFonts w:ascii="Times New Roman" w:hAnsi="Times New Roman"/>
          <w:sz w:val="24"/>
          <w:szCs w:val="24"/>
        </w:rPr>
        <w:t xml:space="preserve">. от 19.03.19 №1685, №1686). </w:t>
      </w:r>
      <w:proofErr w:type="gramEnd"/>
    </w:p>
    <w:p w:rsidR="002D0C10" w:rsidRPr="00F00972" w:rsidRDefault="002D0C10" w:rsidP="002D0C10">
      <w:pPr>
        <w:spacing w:after="0" w:line="240" w:lineRule="auto"/>
        <w:jc w:val="center"/>
        <w:rPr>
          <w:rFonts w:ascii="Times New Roman" w:hAnsi="Times New Roman"/>
          <w:b/>
          <w:sz w:val="24"/>
          <w:szCs w:val="24"/>
        </w:rPr>
      </w:pPr>
    </w:p>
    <w:p w:rsidR="002D0C10" w:rsidRPr="00F00972" w:rsidRDefault="002D0C10" w:rsidP="002D0C10">
      <w:pPr>
        <w:tabs>
          <w:tab w:val="left" w:pos="880"/>
        </w:tabs>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0503175 «Сведения о принятых и неисполненных обязательствах получателя бюджетных средств»</w:t>
      </w:r>
    </w:p>
    <w:p w:rsidR="002D0C10" w:rsidRPr="00F00972" w:rsidRDefault="002D0C10" w:rsidP="002D0C10">
      <w:pPr>
        <w:tabs>
          <w:tab w:val="left" w:pos="880"/>
        </w:tabs>
        <w:spacing w:after="0" w:line="240" w:lineRule="auto"/>
        <w:jc w:val="center"/>
        <w:rPr>
          <w:rFonts w:ascii="Times New Roman" w:hAnsi="Times New Roman"/>
          <w:b/>
          <w:sz w:val="24"/>
          <w:szCs w:val="24"/>
        </w:rPr>
      </w:pPr>
    </w:p>
    <w:p w:rsidR="002D0C10" w:rsidRPr="00F00972" w:rsidRDefault="002D0C10" w:rsidP="002D0C10">
      <w:pPr>
        <w:tabs>
          <w:tab w:val="left" w:pos="880"/>
        </w:tabs>
        <w:spacing w:after="0" w:line="240" w:lineRule="auto"/>
        <w:ind w:firstLine="426"/>
        <w:jc w:val="both"/>
        <w:rPr>
          <w:rFonts w:ascii="Times New Roman" w:hAnsi="Times New Roman"/>
          <w:sz w:val="24"/>
          <w:szCs w:val="24"/>
        </w:rPr>
      </w:pPr>
      <w:r w:rsidRPr="00F00972">
        <w:rPr>
          <w:rFonts w:ascii="Times New Roman" w:hAnsi="Times New Roman"/>
          <w:sz w:val="24"/>
          <w:szCs w:val="24"/>
        </w:rPr>
        <w:t>Неисполненные бюджетные и денежные обязательства на 01.01.2020 года отсутствуют. Бюджетные обязательства, принятые сверх утвержденных бюджетных назначений нет.</w:t>
      </w:r>
    </w:p>
    <w:p w:rsidR="002D0C10" w:rsidRPr="00F00972" w:rsidRDefault="002D0C10" w:rsidP="002D0C10">
      <w:pPr>
        <w:tabs>
          <w:tab w:val="left" w:pos="880"/>
        </w:tabs>
        <w:spacing w:after="0" w:line="240" w:lineRule="auto"/>
        <w:ind w:firstLine="426"/>
        <w:jc w:val="both"/>
        <w:rPr>
          <w:rFonts w:ascii="Times New Roman" w:hAnsi="Times New Roman"/>
          <w:sz w:val="24"/>
          <w:szCs w:val="24"/>
        </w:rPr>
      </w:pPr>
      <w:r w:rsidRPr="00F00972">
        <w:rPr>
          <w:rFonts w:ascii="Times New Roman" w:hAnsi="Times New Roman"/>
          <w:sz w:val="24"/>
          <w:szCs w:val="24"/>
        </w:rPr>
        <w:t>Обязательства, принимаемые с применением конкурентных способов, в текущем отчетном периоде принимал</w:t>
      </w:r>
      <w:r w:rsidR="00AC32C0" w:rsidRPr="00F00972">
        <w:rPr>
          <w:rFonts w:ascii="Times New Roman" w:hAnsi="Times New Roman"/>
          <w:sz w:val="24"/>
          <w:szCs w:val="24"/>
        </w:rPr>
        <w:t>ись на общую сумму 8 446 044,65</w:t>
      </w:r>
      <w:r w:rsidRPr="00F00972">
        <w:rPr>
          <w:rFonts w:ascii="Times New Roman" w:hAnsi="Times New Roman"/>
          <w:sz w:val="24"/>
          <w:szCs w:val="24"/>
        </w:rPr>
        <w:t xml:space="preserve"> руб.</w:t>
      </w:r>
    </w:p>
    <w:p w:rsidR="002D0C10" w:rsidRPr="00F00972" w:rsidRDefault="002D0C10" w:rsidP="002D0C10">
      <w:pPr>
        <w:tabs>
          <w:tab w:val="left" w:pos="880"/>
        </w:tabs>
        <w:spacing w:after="0" w:line="240" w:lineRule="auto"/>
        <w:ind w:firstLine="426"/>
        <w:jc w:val="both"/>
        <w:rPr>
          <w:rFonts w:ascii="Times New Roman" w:hAnsi="Times New Roman"/>
          <w:sz w:val="24"/>
          <w:szCs w:val="24"/>
        </w:rPr>
      </w:pPr>
      <w:r w:rsidRPr="00F00972">
        <w:rPr>
          <w:rFonts w:ascii="Times New Roman" w:hAnsi="Times New Roman"/>
          <w:sz w:val="24"/>
          <w:szCs w:val="24"/>
        </w:rPr>
        <w:t>Конкурентными способами заключено к</w:t>
      </w:r>
      <w:r w:rsidR="00AC32C0" w:rsidRPr="00F00972">
        <w:rPr>
          <w:rFonts w:ascii="Times New Roman" w:hAnsi="Times New Roman"/>
          <w:sz w:val="24"/>
          <w:szCs w:val="24"/>
        </w:rPr>
        <w:t>онтрактов на сумму 8 254 598,90</w:t>
      </w:r>
      <w:r w:rsidRPr="00F00972">
        <w:rPr>
          <w:rFonts w:ascii="Times New Roman" w:hAnsi="Times New Roman"/>
          <w:sz w:val="24"/>
          <w:szCs w:val="24"/>
        </w:rPr>
        <w:t xml:space="preserve"> руб., из них по счету 502.27 заключено </w:t>
      </w:r>
      <w:proofErr w:type="spellStart"/>
      <w:r w:rsidRPr="00F00972">
        <w:rPr>
          <w:rFonts w:ascii="Times New Roman" w:hAnsi="Times New Roman"/>
          <w:sz w:val="24"/>
          <w:szCs w:val="24"/>
        </w:rPr>
        <w:t>госконтрактов</w:t>
      </w:r>
      <w:proofErr w:type="spellEnd"/>
      <w:r w:rsidRPr="00F00972">
        <w:rPr>
          <w:rFonts w:ascii="Times New Roman" w:hAnsi="Times New Roman"/>
          <w:sz w:val="24"/>
          <w:szCs w:val="24"/>
        </w:rPr>
        <w:t xml:space="preserve"> на оказание услуг связи на сумму 527 196,20 руб., срок исполнения которых начинается с 01.01.2020 года.</w:t>
      </w:r>
    </w:p>
    <w:p w:rsidR="002D0C10" w:rsidRPr="00F00972" w:rsidRDefault="002D0C10" w:rsidP="002D0C10">
      <w:pPr>
        <w:tabs>
          <w:tab w:val="left" w:pos="880"/>
        </w:tabs>
        <w:spacing w:after="0" w:line="240" w:lineRule="auto"/>
        <w:ind w:firstLine="426"/>
        <w:jc w:val="both"/>
        <w:rPr>
          <w:rFonts w:ascii="Times New Roman" w:hAnsi="Times New Roman"/>
          <w:sz w:val="24"/>
          <w:szCs w:val="24"/>
        </w:rPr>
      </w:pPr>
      <w:r w:rsidRPr="00F00972">
        <w:rPr>
          <w:rFonts w:ascii="Times New Roman" w:hAnsi="Times New Roman"/>
          <w:sz w:val="24"/>
          <w:szCs w:val="24"/>
        </w:rPr>
        <w:t>Экономия по итогам конкурсных процедур состав</w:t>
      </w:r>
      <w:r w:rsidR="00AC32C0" w:rsidRPr="00F00972">
        <w:rPr>
          <w:rFonts w:ascii="Times New Roman" w:hAnsi="Times New Roman"/>
          <w:sz w:val="24"/>
          <w:szCs w:val="24"/>
        </w:rPr>
        <w:t>ила 191 445,75</w:t>
      </w:r>
      <w:r w:rsidRPr="00F00972">
        <w:rPr>
          <w:rFonts w:ascii="Times New Roman" w:hAnsi="Times New Roman"/>
          <w:sz w:val="24"/>
          <w:szCs w:val="24"/>
        </w:rPr>
        <w:t xml:space="preserve"> руб.</w:t>
      </w:r>
    </w:p>
    <w:p w:rsidR="002D0C10" w:rsidRPr="00F00972" w:rsidRDefault="002D0C10" w:rsidP="002D0C10">
      <w:pPr>
        <w:spacing w:after="0" w:line="240" w:lineRule="auto"/>
        <w:ind w:firstLine="539"/>
        <w:jc w:val="both"/>
        <w:rPr>
          <w:rFonts w:ascii="Times New Roman" w:hAnsi="Times New Roman"/>
          <w:sz w:val="24"/>
          <w:szCs w:val="24"/>
        </w:rPr>
      </w:pPr>
    </w:p>
    <w:p w:rsidR="002D0C10" w:rsidRPr="00F00972" w:rsidRDefault="002D0C10" w:rsidP="002D0C10">
      <w:pPr>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0503190</w:t>
      </w:r>
    </w:p>
    <w:p w:rsidR="002D0C10" w:rsidRPr="00F00972" w:rsidRDefault="002D0C10" w:rsidP="002D0C10">
      <w:pPr>
        <w:spacing w:after="0" w:line="240" w:lineRule="auto"/>
        <w:jc w:val="center"/>
        <w:rPr>
          <w:rFonts w:ascii="Times New Roman" w:hAnsi="Times New Roman"/>
          <w:b/>
          <w:sz w:val="24"/>
          <w:szCs w:val="24"/>
        </w:rPr>
      </w:pPr>
      <w:r w:rsidRPr="00F00972">
        <w:rPr>
          <w:rFonts w:ascii="Times New Roman" w:hAnsi="Times New Roman"/>
          <w:b/>
          <w:sz w:val="24"/>
          <w:szCs w:val="24"/>
        </w:rPr>
        <w:t xml:space="preserve"> «Сведения о вложениях в объекты недвижимого имущества, объектах незавершенного строительства, вложениях в объекты недвижимого имущества»</w:t>
      </w:r>
    </w:p>
    <w:p w:rsidR="002D0C10" w:rsidRPr="00F00972" w:rsidRDefault="002D0C10" w:rsidP="002D0C10">
      <w:pPr>
        <w:spacing w:after="0" w:line="240" w:lineRule="auto"/>
        <w:ind w:firstLine="709"/>
        <w:jc w:val="both"/>
        <w:rPr>
          <w:rFonts w:ascii="Times New Roman" w:hAnsi="Times New Roman"/>
          <w:sz w:val="24"/>
          <w:szCs w:val="24"/>
        </w:rPr>
      </w:pP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В форме «Сведения о вложениях в объекты недвижимого имущества, объектах незавершенного строительства» на начало года в графе 17 «Расходы на реализацию </w:t>
      </w:r>
      <w:r w:rsidRPr="00F00972">
        <w:rPr>
          <w:rFonts w:ascii="Times New Roman" w:hAnsi="Times New Roman"/>
          <w:sz w:val="24"/>
          <w:szCs w:val="24"/>
        </w:rPr>
        <w:lastRenderedPageBreak/>
        <w:t>инвестиционного проекта по данным бухгалтерского учета» отражены показатели  на общую сумму 7 360 000,00 руб. по счету 106.11 по проектно-изыскательским работам, в том числе по объектам строительства:</w:t>
      </w: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1. «Строительство инспекторского участка Государственной инспекции по маломерным судам МЧС России по Тверской области; Тверская область, г</w:t>
      </w:r>
      <w:proofErr w:type="gramStart"/>
      <w:r w:rsidRPr="00F00972">
        <w:rPr>
          <w:rFonts w:ascii="Times New Roman" w:hAnsi="Times New Roman"/>
          <w:sz w:val="24"/>
          <w:szCs w:val="24"/>
        </w:rPr>
        <w:t>.К</w:t>
      </w:r>
      <w:proofErr w:type="gramEnd"/>
      <w:r w:rsidRPr="00F00972">
        <w:rPr>
          <w:rFonts w:ascii="Times New Roman" w:hAnsi="Times New Roman"/>
          <w:sz w:val="24"/>
          <w:szCs w:val="24"/>
        </w:rPr>
        <w:t>онаково, ул.Гагарина» на сумму 3 680 000,00 руб.;</w:t>
      </w: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2. «Строительство инспекторского участка Государственной инспекции по маломерным судам МЧС России по Тверской области; Тверская область, г</w:t>
      </w:r>
      <w:proofErr w:type="gramStart"/>
      <w:r w:rsidRPr="00F00972">
        <w:rPr>
          <w:rFonts w:ascii="Times New Roman" w:hAnsi="Times New Roman"/>
          <w:sz w:val="24"/>
          <w:szCs w:val="24"/>
        </w:rPr>
        <w:t>.В</w:t>
      </w:r>
      <w:proofErr w:type="gramEnd"/>
      <w:r w:rsidRPr="00F00972">
        <w:rPr>
          <w:rFonts w:ascii="Times New Roman" w:hAnsi="Times New Roman"/>
          <w:sz w:val="24"/>
          <w:szCs w:val="24"/>
        </w:rPr>
        <w:t>есьегонск, Приморский парк, д.1» в сумме 3 680 000,00 руб.</w:t>
      </w:r>
    </w:p>
    <w:p w:rsidR="002D0C10" w:rsidRPr="00F00972" w:rsidRDefault="002D0C10" w:rsidP="002D0C10">
      <w:pPr>
        <w:spacing w:after="0" w:line="240" w:lineRule="auto"/>
        <w:ind w:firstLine="709"/>
        <w:jc w:val="both"/>
        <w:rPr>
          <w:rFonts w:ascii="Times New Roman" w:hAnsi="Times New Roman"/>
          <w:sz w:val="24"/>
          <w:szCs w:val="24"/>
          <w:lang w:eastAsia="ru-RU"/>
        </w:rPr>
      </w:pPr>
      <w:proofErr w:type="gramStart"/>
      <w:r w:rsidRPr="00F00972">
        <w:rPr>
          <w:rFonts w:ascii="Times New Roman" w:hAnsi="Times New Roman"/>
          <w:sz w:val="24"/>
          <w:szCs w:val="24"/>
          <w:lang w:eastAsia="ru-RU"/>
        </w:rPr>
        <w:t xml:space="preserve">Данные капитальные  вложения по проектно-изыскательским работам переданы от ФКУ "УКС МЧС России" Главному управлению МЧС России по Тверской области в соответствии с решением коллегии МЧС России от 22.01.2016 №1/II "О передаче функций государственного заказчика" и приказом МЧС России №540 от 10.10.2016 г.  по извещениям №16 и №17 от 17.10.2016 г. Работы были выполнены  в 2014 году при исполнении </w:t>
      </w:r>
      <w:proofErr w:type="spellStart"/>
      <w:r w:rsidRPr="00F00972">
        <w:rPr>
          <w:rFonts w:ascii="Times New Roman" w:hAnsi="Times New Roman"/>
          <w:sz w:val="24"/>
          <w:szCs w:val="24"/>
          <w:lang w:eastAsia="ru-RU"/>
        </w:rPr>
        <w:t>госконтрактов</w:t>
      </w:r>
      <w:proofErr w:type="spellEnd"/>
      <w:proofErr w:type="gramEnd"/>
      <w:r w:rsidRPr="00F00972">
        <w:rPr>
          <w:rFonts w:ascii="Times New Roman" w:hAnsi="Times New Roman"/>
          <w:sz w:val="24"/>
          <w:szCs w:val="24"/>
          <w:lang w:eastAsia="ru-RU"/>
        </w:rPr>
        <w:t xml:space="preserve">,  </w:t>
      </w:r>
      <w:proofErr w:type="gramStart"/>
      <w:r w:rsidRPr="00F00972">
        <w:rPr>
          <w:rFonts w:ascii="Times New Roman" w:hAnsi="Times New Roman"/>
          <w:sz w:val="24"/>
          <w:szCs w:val="24"/>
          <w:lang w:eastAsia="ru-RU"/>
        </w:rPr>
        <w:t>заключенных между ФКУ "УКС МЧС России» и ООО "</w:t>
      </w:r>
      <w:proofErr w:type="spellStart"/>
      <w:r w:rsidRPr="00F00972">
        <w:rPr>
          <w:rFonts w:ascii="Times New Roman" w:hAnsi="Times New Roman"/>
          <w:sz w:val="24"/>
          <w:szCs w:val="24"/>
          <w:lang w:eastAsia="ru-RU"/>
        </w:rPr>
        <w:t>СтройПроектДелюкс</w:t>
      </w:r>
      <w:proofErr w:type="spellEnd"/>
      <w:r w:rsidRPr="00F00972">
        <w:rPr>
          <w:rFonts w:ascii="Times New Roman" w:hAnsi="Times New Roman"/>
          <w:sz w:val="24"/>
          <w:szCs w:val="24"/>
          <w:lang w:eastAsia="ru-RU"/>
        </w:rPr>
        <w:t xml:space="preserve">",  (по </w:t>
      </w:r>
      <w:proofErr w:type="spellStart"/>
      <w:r w:rsidRPr="00F00972">
        <w:rPr>
          <w:rFonts w:ascii="Times New Roman" w:hAnsi="Times New Roman"/>
          <w:sz w:val="24"/>
          <w:szCs w:val="24"/>
          <w:lang w:eastAsia="ru-RU"/>
        </w:rPr>
        <w:t>госконтракту</w:t>
      </w:r>
      <w:proofErr w:type="spellEnd"/>
      <w:r w:rsidRPr="00F00972">
        <w:rPr>
          <w:rFonts w:ascii="Times New Roman" w:hAnsi="Times New Roman"/>
          <w:sz w:val="24"/>
          <w:szCs w:val="24"/>
          <w:lang w:eastAsia="ru-RU"/>
        </w:rPr>
        <w:t xml:space="preserve"> №13 от 14.04.2014 г. в сумме 3 680 000,00 руб. по объекту на строительство инспекторского участка Государственной инспекции по маломерным судам МЧС России по Тверской области в г. Весьегонск и по </w:t>
      </w:r>
      <w:proofErr w:type="spellStart"/>
      <w:r w:rsidRPr="00F00972">
        <w:rPr>
          <w:rFonts w:ascii="Times New Roman" w:hAnsi="Times New Roman"/>
          <w:sz w:val="24"/>
          <w:szCs w:val="24"/>
          <w:lang w:eastAsia="ru-RU"/>
        </w:rPr>
        <w:t>госконтракту</w:t>
      </w:r>
      <w:proofErr w:type="spellEnd"/>
      <w:r w:rsidRPr="00F00972">
        <w:rPr>
          <w:rFonts w:ascii="Times New Roman" w:hAnsi="Times New Roman"/>
          <w:sz w:val="24"/>
          <w:szCs w:val="24"/>
          <w:lang w:eastAsia="ru-RU"/>
        </w:rPr>
        <w:t xml:space="preserve"> №16 от 14.04.2014 г. в сумме 3 680 000,00 руб. на строительство инспекторского участка Государственной инспекции по</w:t>
      </w:r>
      <w:proofErr w:type="gramEnd"/>
      <w:r w:rsidRPr="00F00972">
        <w:rPr>
          <w:rFonts w:ascii="Times New Roman" w:hAnsi="Times New Roman"/>
          <w:sz w:val="24"/>
          <w:szCs w:val="24"/>
          <w:lang w:eastAsia="ru-RU"/>
        </w:rPr>
        <w:t xml:space="preserve"> маломерным судам МЧС России в Тверской области в г</w:t>
      </w:r>
      <w:proofErr w:type="gramStart"/>
      <w:r w:rsidRPr="00F00972">
        <w:rPr>
          <w:rFonts w:ascii="Times New Roman" w:hAnsi="Times New Roman"/>
          <w:sz w:val="24"/>
          <w:szCs w:val="24"/>
          <w:lang w:eastAsia="ru-RU"/>
        </w:rPr>
        <w:t>.К</w:t>
      </w:r>
      <w:proofErr w:type="gramEnd"/>
      <w:r w:rsidRPr="00F00972">
        <w:rPr>
          <w:rFonts w:ascii="Times New Roman" w:hAnsi="Times New Roman"/>
          <w:sz w:val="24"/>
          <w:szCs w:val="24"/>
          <w:lang w:eastAsia="ru-RU"/>
        </w:rPr>
        <w:t xml:space="preserve">онаково). </w:t>
      </w:r>
    </w:p>
    <w:p w:rsidR="002D0C10" w:rsidRPr="00F00972" w:rsidRDefault="002D0C10" w:rsidP="002D0C10">
      <w:pPr>
        <w:spacing w:after="0" w:line="240" w:lineRule="auto"/>
        <w:ind w:firstLine="709"/>
        <w:jc w:val="both"/>
        <w:rPr>
          <w:rFonts w:ascii="Times New Roman" w:hAnsi="Times New Roman"/>
          <w:sz w:val="24"/>
          <w:szCs w:val="24"/>
          <w:lang w:eastAsia="ru-RU"/>
        </w:rPr>
      </w:pPr>
      <w:r w:rsidRPr="00F00972">
        <w:rPr>
          <w:rFonts w:ascii="Times New Roman" w:hAnsi="Times New Roman"/>
          <w:sz w:val="24"/>
          <w:szCs w:val="24"/>
          <w:lang w:eastAsia="ru-RU"/>
        </w:rPr>
        <w:t>Строительство по объектам не начиналось.</w:t>
      </w: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На конец года в графе 20 «Расходы на реализацию инвестиционного проекта по данным бухгалтерского учета» показатели отсутствуют.</w:t>
      </w:r>
    </w:p>
    <w:p w:rsidR="002D0C10" w:rsidRPr="00F00972" w:rsidRDefault="002D0C10" w:rsidP="002D0C10">
      <w:pPr>
        <w:spacing w:after="0" w:line="240" w:lineRule="auto"/>
        <w:ind w:firstLine="709"/>
        <w:jc w:val="both"/>
        <w:rPr>
          <w:rFonts w:ascii="Times New Roman" w:hAnsi="Times New Roman"/>
          <w:sz w:val="24"/>
          <w:szCs w:val="24"/>
          <w:lang w:eastAsia="ru-RU"/>
        </w:rPr>
      </w:pPr>
      <w:proofErr w:type="gramStart"/>
      <w:r w:rsidRPr="00F00972">
        <w:rPr>
          <w:rFonts w:ascii="Times New Roman" w:hAnsi="Times New Roman"/>
          <w:sz w:val="24"/>
          <w:szCs w:val="24"/>
        </w:rPr>
        <w:t xml:space="preserve">Согласно решению </w:t>
      </w:r>
      <w:r w:rsidRPr="00F00972">
        <w:rPr>
          <w:rFonts w:ascii="Times New Roman" w:hAnsi="Times New Roman"/>
          <w:sz w:val="24"/>
          <w:szCs w:val="24"/>
          <w:lang w:eastAsia="ru-RU"/>
        </w:rPr>
        <w:t>коллегии МЧС России от 25.12.2018 №10/II «Об организации в МЧС России работы по сокращению объемов незавершенного строительства и утверждения Плана по снижению объемов и количества объектов незавершенного строительства» капитальные  вложения по проектно-изыскательским работам</w:t>
      </w:r>
      <w:r w:rsidRPr="00F00972">
        <w:rPr>
          <w:rFonts w:ascii="Times New Roman" w:hAnsi="Times New Roman"/>
          <w:sz w:val="24"/>
          <w:szCs w:val="24"/>
        </w:rPr>
        <w:t xml:space="preserve"> по счету 106.11 переданы от </w:t>
      </w:r>
      <w:r w:rsidRPr="00F00972">
        <w:rPr>
          <w:rFonts w:ascii="Times New Roman" w:hAnsi="Times New Roman"/>
          <w:sz w:val="24"/>
          <w:szCs w:val="24"/>
          <w:lang w:eastAsia="ru-RU"/>
        </w:rPr>
        <w:t>Главного управления МЧС России по Тверской области</w:t>
      </w:r>
      <w:r w:rsidRPr="00F00972">
        <w:rPr>
          <w:rFonts w:ascii="Times New Roman" w:hAnsi="Times New Roman"/>
          <w:sz w:val="24"/>
          <w:szCs w:val="24"/>
        </w:rPr>
        <w:t xml:space="preserve"> в </w:t>
      </w:r>
      <w:r w:rsidRPr="00F00972">
        <w:rPr>
          <w:rFonts w:ascii="Times New Roman" w:hAnsi="Times New Roman"/>
          <w:sz w:val="24"/>
          <w:szCs w:val="24"/>
          <w:lang w:eastAsia="ru-RU"/>
        </w:rPr>
        <w:t>ФКУ "УКС МЧС России":</w:t>
      </w:r>
      <w:proofErr w:type="gramEnd"/>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-на сумму 3 680 000,00 руб. по объекту «Строительство инспекторского участка Государственной инспекции по маломерным судам МЧС России по Тверской области; Тверская область, г</w:t>
      </w:r>
      <w:proofErr w:type="gramStart"/>
      <w:r w:rsidRPr="00F00972">
        <w:rPr>
          <w:rFonts w:ascii="Times New Roman" w:hAnsi="Times New Roman"/>
          <w:sz w:val="24"/>
          <w:szCs w:val="24"/>
        </w:rPr>
        <w:t>.К</w:t>
      </w:r>
      <w:proofErr w:type="gramEnd"/>
      <w:r w:rsidRPr="00F00972">
        <w:rPr>
          <w:rFonts w:ascii="Times New Roman" w:hAnsi="Times New Roman"/>
          <w:sz w:val="24"/>
          <w:szCs w:val="24"/>
        </w:rPr>
        <w:t>онаково, ул.Гагарина» по извещению №ГУ000073 от 04.03.2019 г. ;</w:t>
      </w: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sz w:val="24"/>
          <w:szCs w:val="24"/>
        </w:rPr>
        <w:t>- на сумму 3 680 000,00 руб. по объекту «Строительство инспекторского участка Государственной инспекции по маломерным судам МЧС России по Тверской области; Тверская область, г</w:t>
      </w:r>
      <w:proofErr w:type="gramStart"/>
      <w:r w:rsidRPr="00F00972">
        <w:rPr>
          <w:rFonts w:ascii="Times New Roman" w:hAnsi="Times New Roman"/>
          <w:sz w:val="24"/>
          <w:szCs w:val="24"/>
        </w:rPr>
        <w:t>.В</w:t>
      </w:r>
      <w:proofErr w:type="gramEnd"/>
      <w:r w:rsidRPr="00F00972">
        <w:rPr>
          <w:rFonts w:ascii="Times New Roman" w:hAnsi="Times New Roman"/>
          <w:sz w:val="24"/>
          <w:szCs w:val="24"/>
        </w:rPr>
        <w:t xml:space="preserve">есьегонск, Приморский парк, д.1» по извещению №ГУ000072 от 04.03.2019 г. </w:t>
      </w:r>
    </w:p>
    <w:p w:rsidR="002D0C10" w:rsidRPr="00F00972" w:rsidRDefault="002D0C10" w:rsidP="002D0C10">
      <w:pPr>
        <w:spacing w:after="0" w:line="240" w:lineRule="auto"/>
        <w:jc w:val="both"/>
        <w:rPr>
          <w:rFonts w:ascii="Times New Roman" w:hAnsi="Times New Roman"/>
          <w:sz w:val="24"/>
          <w:szCs w:val="24"/>
        </w:rPr>
      </w:pPr>
    </w:p>
    <w:p w:rsidR="002D0C10" w:rsidRPr="00F00972" w:rsidRDefault="002D0C10" w:rsidP="002D0C10">
      <w:pPr>
        <w:spacing w:after="0" w:line="240" w:lineRule="auto"/>
        <w:jc w:val="center"/>
        <w:rPr>
          <w:rFonts w:ascii="Times New Roman" w:hAnsi="Times New Roman"/>
          <w:b/>
          <w:bCs/>
          <w:sz w:val="24"/>
          <w:szCs w:val="24"/>
        </w:rPr>
      </w:pPr>
      <w:r w:rsidRPr="00F00972">
        <w:rPr>
          <w:rFonts w:ascii="Times New Roman" w:hAnsi="Times New Roman"/>
          <w:b/>
          <w:bCs/>
          <w:sz w:val="24"/>
          <w:szCs w:val="24"/>
        </w:rPr>
        <w:t>Пояснения к форме 0503178 «Сведения об остатках денежных средств на счетах получателя средств бюджета»</w:t>
      </w:r>
    </w:p>
    <w:p w:rsidR="002D0C10" w:rsidRPr="00F00972" w:rsidRDefault="002D0C10" w:rsidP="002D0C10">
      <w:pPr>
        <w:spacing w:after="0" w:line="240" w:lineRule="auto"/>
        <w:ind w:firstLine="709"/>
        <w:jc w:val="center"/>
        <w:rPr>
          <w:rFonts w:ascii="Times New Roman" w:hAnsi="Times New Roman"/>
          <w:b/>
          <w:bCs/>
          <w:sz w:val="24"/>
          <w:szCs w:val="24"/>
        </w:rPr>
      </w:pPr>
    </w:p>
    <w:p w:rsidR="002D0C10" w:rsidRPr="00F00972" w:rsidRDefault="002D0C10" w:rsidP="002D0C10">
      <w:pPr>
        <w:spacing w:after="0" w:line="240" w:lineRule="auto"/>
        <w:ind w:firstLine="709"/>
        <w:jc w:val="both"/>
        <w:rPr>
          <w:rFonts w:ascii="Times New Roman" w:hAnsi="Times New Roman"/>
          <w:sz w:val="24"/>
          <w:szCs w:val="24"/>
        </w:rPr>
      </w:pPr>
      <w:r w:rsidRPr="00F00972">
        <w:rPr>
          <w:rFonts w:ascii="Times New Roman" w:hAnsi="Times New Roman"/>
          <w:bCs/>
          <w:sz w:val="24"/>
          <w:szCs w:val="24"/>
        </w:rPr>
        <w:t xml:space="preserve">На 01.01.2019 года имелся остаток </w:t>
      </w:r>
      <w:r w:rsidRPr="00F00972">
        <w:rPr>
          <w:rFonts w:ascii="Times New Roman" w:hAnsi="Times New Roman"/>
          <w:sz w:val="24"/>
          <w:szCs w:val="24"/>
        </w:rPr>
        <w:t>средств во временном распоряжении по Главному управлению (ЦА) на сумму 16 722,30 руб.</w:t>
      </w:r>
    </w:p>
    <w:p w:rsidR="002D0C10" w:rsidRPr="00F00972" w:rsidRDefault="002D0C10" w:rsidP="002D0C10">
      <w:pPr>
        <w:pStyle w:val="aa"/>
        <w:ind w:firstLine="709"/>
        <w:jc w:val="both"/>
        <w:rPr>
          <w:rFonts w:ascii="Times New Roman" w:hAnsi="Times New Roman"/>
          <w:sz w:val="24"/>
          <w:szCs w:val="24"/>
        </w:rPr>
      </w:pPr>
      <w:r w:rsidRPr="00F00972">
        <w:rPr>
          <w:rFonts w:ascii="Times New Roman" w:hAnsi="Times New Roman"/>
          <w:sz w:val="24"/>
          <w:szCs w:val="24"/>
        </w:rPr>
        <w:t>За 2019 год поступило средств во временное распоряжение на обеспечение госуд</w:t>
      </w:r>
      <w:r w:rsidR="00AC32C0" w:rsidRPr="00F00972">
        <w:rPr>
          <w:rFonts w:ascii="Times New Roman" w:hAnsi="Times New Roman"/>
          <w:sz w:val="24"/>
          <w:szCs w:val="24"/>
        </w:rPr>
        <w:t>арственных контрактов на сумму 175 523,09</w:t>
      </w:r>
      <w:r w:rsidRPr="00F00972">
        <w:rPr>
          <w:rFonts w:ascii="Times New Roman" w:hAnsi="Times New Roman"/>
          <w:sz w:val="24"/>
          <w:szCs w:val="24"/>
        </w:rPr>
        <w:t xml:space="preserve"> руб.</w:t>
      </w:r>
    </w:p>
    <w:p w:rsidR="002D0C10" w:rsidRPr="00F00972" w:rsidRDefault="002D0C10" w:rsidP="002D0C10">
      <w:pPr>
        <w:tabs>
          <w:tab w:val="left" w:pos="440"/>
          <w:tab w:val="left" w:pos="770"/>
        </w:tabs>
        <w:spacing w:after="0" w:line="240" w:lineRule="auto"/>
        <w:ind w:firstLine="660"/>
        <w:jc w:val="both"/>
        <w:rPr>
          <w:rFonts w:ascii="Times New Roman" w:hAnsi="Times New Roman"/>
          <w:sz w:val="24"/>
          <w:szCs w:val="24"/>
        </w:rPr>
      </w:pPr>
      <w:r w:rsidRPr="00F00972">
        <w:rPr>
          <w:rFonts w:ascii="Times New Roman" w:hAnsi="Times New Roman"/>
          <w:sz w:val="24"/>
          <w:szCs w:val="24"/>
        </w:rPr>
        <w:t xml:space="preserve">Возвращено поставщикам средств на сумму </w:t>
      </w:r>
      <w:r w:rsidR="00AC32C0" w:rsidRPr="00F00972">
        <w:rPr>
          <w:rFonts w:ascii="Times New Roman" w:hAnsi="Times New Roman"/>
          <w:sz w:val="24"/>
          <w:szCs w:val="24"/>
        </w:rPr>
        <w:t>165 838,03</w:t>
      </w:r>
      <w:r w:rsidRPr="00F00972">
        <w:rPr>
          <w:rFonts w:ascii="Times New Roman" w:hAnsi="Times New Roman"/>
          <w:sz w:val="24"/>
          <w:szCs w:val="24"/>
        </w:rPr>
        <w:t xml:space="preserve"> руб.</w:t>
      </w:r>
    </w:p>
    <w:p w:rsidR="002D0C10" w:rsidRPr="00F00972" w:rsidRDefault="002D0C10" w:rsidP="002D0C10">
      <w:pPr>
        <w:pStyle w:val="aa"/>
        <w:ind w:firstLine="709"/>
        <w:jc w:val="both"/>
        <w:rPr>
          <w:rFonts w:ascii="Times New Roman" w:hAnsi="Times New Roman"/>
          <w:sz w:val="24"/>
          <w:szCs w:val="24"/>
        </w:rPr>
      </w:pPr>
      <w:r w:rsidRPr="00F00972">
        <w:rPr>
          <w:rFonts w:ascii="Times New Roman" w:hAnsi="Times New Roman"/>
          <w:sz w:val="24"/>
          <w:szCs w:val="24"/>
        </w:rPr>
        <w:t>По состоянию на 01.01.2020 года остаток средств во временном распоряжении составил 26 407,36 руб. по Главному управлению (ЦА).</w:t>
      </w:r>
    </w:p>
    <w:p w:rsidR="002D0C10" w:rsidRPr="00F00972" w:rsidRDefault="002D0C10" w:rsidP="002D0C10">
      <w:pPr>
        <w:pStyle w:val="aa"/>
        <w:ind w:firstLine="709"/>
        <w:jc w:val="both"/>
        <w:rPr>
          <w:rFonts w:ascii="Times New Roman" w:hAnsi="Times New Roman"/>
          <w:sz w:val="24"/>
          <w:szCs w:val="24"/>
        </w:rPr>
      </w:pPr>
      <w:r w:rsidRPr="00F00972">
        <w:rPr>
          <w:rFonts w:ascii="Times New Roman" w:hAnsi="Times New Roman"/>
          <w:sz w:val="24"/>
          <w:szCs w:val="24"/>
        </w:rPr>
        <w:t xml:space="preserve">Денежные средства во временное распоряжение поступили от поставщиков на обеспечение </w:t>
      </w:r>
      <w:proofErr w:type="spellStart"/>
      <w:r w:rsidRPr="00F00972">
        <w:rPr>
          <w:rFonts w:ascii="Times New Roman" w:hAnsi="Times New Roman"/>
          <w:sz w:val="24"/>
          <w:szCs w:val="24"/>
        </w:rPr>
        <w:t>госконтрактов</w:t>
      </w:r>
      <w:proofErr w:type="spellEnd"/>
      <w:r w:rsidRPr="00F00972">
        <w:rPr>
          <w:rFonts w:ascii="Times New Roman" w:hAnsi="Times New Roman"/>
          <w:sz w:val="24"/>
          <w:szCs w:val="24"/>
        </w:rPr>
        <w:t xml:space="preserve"> на оказание услуг связи, срок действия которых с 01.01.2020 года в том числе:</w:t>
      </w:r>
    </w:p>
    <w:p w:rsidR="002D0C10" w:rsidRPr="00F00972" w:rsidRDefault="002D0C10" w:rsidP="002D0C10">
      <w:pPr>
        <w:pStyle w:val="aa"/>
        <w:ind w:firstLine="709"/>
        <w:jc w:val="both"/>
        <w:rPr>
          <w:rFonts w:ascii="Times New Roman" w:hAnsi="Times New Roman"/>
          <w:sz w:val="24"/>
          <w:szCs w:val="24"/>
        </w:rPr>
      </w:pPr>
      <w:r w:rsidRPr="00F00972">
        <w:rPr>
          <w:rFonts w:ascii="Times New Roman" w:hAnsi="Times New Roman"/>
          <w:sz w:val="24"/>
          <w:szCs w:val="24"/>
        </w:rPr>
        <w:t>16 897,36 руб. – «ТСК ЗАО» (средства поступили 20.12.2019);</w:t>
      </w:r>
    </w:p>
    <w:p w:rsidR="002D0C10" w:rsidRPr="00F00972" w:rsidRDefault="002D0C10" w:rsidP="002D0C10">
      <w:pPr>
        <w:pStyle w:val="aa"/>
        <w:ind w:firstLine="709"/>
        <w:jc w:val="both"/>
        <w:rPr>
          <w:rFonts w:ascii="Times New Roman" w:hAnsi="Times New Roman"/>
          <w:sz w:val="24"/>
          <w:szCs w:val="24"/>
        </w:rPr>
      </w:pPr>
      <w:r w:rsidRPr="00F00972">
        <w:rPr>
          <w:rFonts w:ascii="Times New Roman" w:hAnsi="Times New Roman"/>
          <w:sz w:val="24"/>
          <w:szCs w:val="24"/>
        </w:rPr>
        <w:t>9 510,00 руб.  –  «</w:t>
      </w:r>
      <w:proofErr w:type="spellStart"/>
      <w:r w:rsidRPr="00F00972">
        <w:rPr>
          <w:rFonts w:ascii="Times New Roman" w:hAnsi="Times New Roman"/>
          <w:sz w:val="24"/>
          <w:szCs w:val="24"/>
        </w:rPr>
        <w:t>Русат</w:t>
      </w:r>
      <w:proofErr w:type="spellEnd"/>
      <w:r w:rsidRPr="00F00972">
        <w:rPr>
          <w:rFonts w:ascii="Times New Roman" w:hAnsi="Times New Roman"/>
          <w:sz w:val="24"/>
          <w:szCs w:val="24"/>
        </w:rPr>
        <w:t>» (средства поступили 24.12.2019);</w:t>
      </w:r>
    </w:p>
    <w:p w:rsidR="002D0C10" w:rsidRPr="00F00972" w:rsidRDefault="002D0C10" w:rsidP="002D0C10">
      <w:pPr>
        <w:pStyle w:val="aa"/>
        <w:ind w:firstLine="709"/>
        <w:jc w:val="both"/>
        <w:rPr>
          <w:rFonts w:ascii="Times New Roman" w:hAnsi="Times New Roman"/>
          <w:sz w:val="24"/>
          <w:szCs w:val="24"/>
        </w:rPr>
      </w:pPr>
      <w:r w:rsidRPr="00F00972">
        <w:rPr>
          <w:rFonts w:ascii="Times New Roman" w:hAnsi="Times New Roman"/>
          <w:sz w:val="24"/>
          <w:szCs w:val="24"/>
        </w:rPr>
        <w:t xml:space="preserve"> Данные средства будут перечислены поставщикам после исполнения </w:t>
      </w:r>
      <w:proofErr w:type="spellStart"/>
      <w:r w:rsidRPr="00F00972">
        <w:rPr>
          <w:rFonts w:ascii="Times New Roman" w:hAnsi="Times New Roman"/>
          <w:sz w:val="24"/>
          <w:szCs w:val="24"/>
        </w:rPr>
        <w:t>госконтрактов</w:t>
      </w:r>
      <w:proofErr w:type="spellEnd"/>
      <w:r w:rsidRPr="00F00972">
        <w:rPr>
          <w:rFonts w:ascii="Times New Roman" w:hAnsi="Times New Roman"/>
          <w:sz w:val="24"/>
          <w:szCs w:val="24"/>
        </w:rPr>
        <w:t xml:space="preserve"> в 1-ом полугодии 2020 года.</w:t>
      </w:r>
    </w:p>
    <w:p w:rsidR="009A339A" w:rsidRPr="00F00972" w:rsidRDefault="009A339A" w:rsidP="002D0C10">
      <w:pPr>
        <w:pStyle w:val="aa"/>
        <w:ind w:firstLine="709"/>
        <w:jc w:val="both"/>
        <w:rPr>
          <w:rFonts w:ascii="Times New Roman" w:hAnsi="Times New Roman"/>
          <w:sz w:val="24"/>
          <w:szCs w:val="24"/>
        </w:rPr>
      </w:pPr>
    </w:p>
    <w:p w:rsidR="009A339A" w:rsidRPr="00F00972" w:rsidRDefault="009A339A" w:rsidP="009A339A">
      <w:pPr>
        <w:tabs>
          <w:tab w:val="left" w:pos="440"/>
          <w:tab w:val="left" w:pos="770"/>
        </w:tabs>
        <w:spacing w:after="0" w:line="240" w:lineRule="auto"/>
        <w:ind w:firstLine="658"/>
        <w:jc w:val="center"/>
        <w:rPr>
          <w:rFonts w:ascii="Times New Roman" w:hAnsi="Times New Roman"/>
          <w:b/>
          <w:sz w:val="24"/>
          <w:szCs w:val="24"/>
        </w:rPr>
      </w:pPr>
      <w:r w:rsidRPr="00F00972">
        <w:rPr>
          <w:rFonts w:ascii="Times New Roman" w:hAnsi="Times New Roman"/>
          <w:b/>
          <w:bCs/>
          <w:sz w:val="24"/>
          <w:szCs w:val="24"/>
        </w:rPr>
        <w:lastRenderedPageBreak/>
        <w:t xml:space="preserve">Пояснения к форме </w:t>
      </w:r>
      <w:r w:rsidRPr="00F00972">
        <w:rPr>
          <w:rFonts w:ascii="Times New Roman" w:hAnsi="Times New Roman"/>
          <w:b/>
          <w:sz w:val="24"/>
          <w:szCs w:val="24"/>
        </w:rPr>
        <w:t>0503110 «Справка по заключению счетов бюджетного учета отчетного финансового года»</w:t>
      </w:r>
    </w:p>
    <w:p w:rsidR="009A339A" w:rsidRPr="00F00972" w:rsidRDefault="009A339A" w:rsidP="009A339A">
      <w:pPr>
        <w:tabs>
          <w:tab w:val="left" w:pos="440"/>
          <w:tab w:val="left" w:pos="770"/>
        </w:tabs>
        <w:spacing w:after="0" w:line="240" w:lineRule="auto"/>
        <w:ind w:firstLine="658"/>
        <w:jc w:val="center"/>
        <w:rPr>
          <w:rFonts w:ascii="Times New Roman" w:hAnsi="Times New Roman"/>
          <w:b/>
          <w:sz w:val="24"/>
          <w:szCs w:val="24"/>
        </w:rPr>
      </w:pPr>
    </w:p>
    <w:p w:rsidR="009A339A" w:rsidRPr="00F00972" w:rsidRDefault="009A339A" w:rsidP="009A339A">
      <w:pPr>
        <w:tabs>
          <w:tab w:val="left" w:pos="440"/>
          <w:tab w:val="left" w:pos="770"/>
        </w:tabs>
        <w:spacing w:after="0" w:line="240" w:lineRule="auto"/>
        <w:ind w:firstLine="658"/>
        <w:jc w:val="both"/>
        <w:rPr>
          <w:rFonts w:ascii="Times New Roman" w:hAnsi="Times New Roman"/>
          <w:sz w:val="24"/>
          <w:szCs w:val="24"/>
        </w:rPr>
      </w:pPr>
      <w:r w:rsidRPr="00F00972">
        <w:rPr>
          <w:rFonts w:ascii="Times New Roman" w:hAnsi="Times New Roman"/>
          <w:sz w:val="24"/>
          <w:szCs w:val="24"/>
        </w:rPr>
        <w:t xml:space="preserve">В  Справке по счету аналитического учета счета 1 401 10 173 "Чрезвычайные доходы имеются показатели по кредиту на общую сумму минус 1 247 870,66 руб., в том числе: </w:t>
      </w:r>
    </w:p>
    <w:p w:rsidR="009A339A" w:rsidRPr="00F00972" w:rsidRDefault="009A339A" w:rsidP="009A339A">
      <w:pPr>
        <w:tabs>
          <w:tab w:val="left" w:pos="440"/>
          <w:tab w:val="left" w:pos="770"/>
        </w:tabs>
        <w:spacing w:after="0" w:line="240" w:lineRule="auto"/>
        <w:ind w:firstLine="6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7"/>
        <w:gridCol w:w="3370"/>
        <w:gridCol w:w="3380"/>
      </w:tblGrid>
      <w:tr w:rsidR="009A339A" w:rsidRPr="00F00972" w:rsidTr="009A339A">
        <w:tc>
          <w:tcPr>
            <w:tcW w:w="3387" w:type="dxa"/>
            <w:vMerge w:val="restart"/>
          </w:tcPr>
          <w:p w:rsidR="009A339A" w:rsidRPr="00F00972" w:rsidRDefault="009A339A" w:rsidP="009A339A">
            <w:pPr>
              <w:pStyle w:val="s1"/>
            </w:pPr>
            <w:r w:rsidRPr="00F00972">
              <w:t>Корреспондирующий счет</w:t>
            </w:r>
          </w:p>
        </w:tc>
        <w:tc>
          <w:tcPr>
            <w:tcW w:w="6750" w:type="dxa"/>
            <w:gridSpan w:val="2"/>
          </w:tcPr>
          <w:p w:rsidR="009A339A" w:rsidRPr="00F00972" w:rsidRDefault="009A339A" w:rsidP="009A339A">
            <w:pPr>
              <w:pStyle w:val="s1"/>
              <w:jc w:val="center"/>
            </w:pPr>
            <w:r w:rsidRPr="00F00972">
              <w:t>Код счета бюджетного учета</w:t>
            </w:r>
          </w:p>
        </w:tc>
      </w:tr>
      <w:tr w:rsidR="009A339A" w:rsidRPr="00F00972" w:rsidTr="009A339A">
        <w:tc>
          <w:tcPr>
            <w:tcW w:w="3387" w:type="dxa"/>
            <w:vMerge/>
          </w:tcPr>
          <w:p w:rsidR="009A339A" w:rsidRPr="00F00972" w:rsidRDefault="009A339A" w:rsidP="009A339A">
            <w:pPr>
              <w:pStyle w:val="s1"/>
            </w:pPr>
          </w:p>
        </w:tc>
        <w:tc>
          <w:tcPr>
            <w:tcW w:w="3370" w:type="dxa"/>
          </w:tcPr>
          <w:p w:rsidR="009A339A" w:rsidRPr="00F00972" w:rsidRDefault="009A339A" w:rsidP="009A339A">
            <w:pPr>
              <w:pStyle w:val="s1"/>
              <w:jc w:val="center"/>
            </w:pPr>
            <w:r w:rsidRPr="00F00972">
              <w:t>1 401 10 173</w:t>
            </w:r>
          </w:p>
        </w:tc>
        <w:tc>
          <w:tcPr>
            <w:tcW w:w="3380" w:type="dxa"/>
          </w:tcPr>
          <w:p w:rsidR="009A339A" w:rsidRPr="00F00972" w:rsidRDefault="009A339A" w:rsidP="009A339A">
            <w:pPr>
              <w:pStyle w:val="s1"/>
              <w:jc w:val="center"/>
            </w:pPr>
            <w:r w:rsidRPr="00F00972">
              <w:t>Причина</w:t>
            </w:r>
          </w:p>
        </w:tc>
      </w:tr>
      <w:tr w:rsidR="009A339A" w:rsidRPr="00F00972" w:rsidTr="009A339A">
        <w:tc>
          <w:tcPr>
            <w:tcW w:w="3387" w:type="dxa"/>
          </w:tcPr>
          <w:p w:rsidR="009A339A" w:rsidRPr="00F00972" w:rsidRDefault="009A339A" w:rsidP="009A339A">
            <w:pPr>
              <w:pStyle w:val="s16"/>
            </w:pPr>
            <w:r w:rsidRPr="00F00972">
              <w:t>Финансовые активы, всего,</w:t>
            </w:r>
          </w:p>
          <w:p w:rsidR="009A339A" w:rsidRPr="00F00972" w:rsidRDefault="009A339A" w:rsidP="009A339A">
            <w:pPr>
              <w:pStyle w:val="s1"/>
            </w:pPr>
            <w:r w:rsidRPr="00F00972">
              <w:t>в том числе по счетам</w:t>
            </w:r>
          </w:p>
        </w:tc>
        <w:tc>
          <w:tcPr>
            <w:tcW w:w="3370" w:type="dxa"/>
          </w:tcPr>
          <w:p w:rsidR="009A339A" w:rsidRPr="00F00972" w:rsidRDefault="009A339A" w:rsidP="009A339A">
            <w:pPr>
              <w:pStyle w:val="s1"/>
              <w:jc w:val="center"/>
            </w:pPr>
            <w:r w:rsidRPr="00F00972">
              <w:t>- 1 247 870,66</w:t>
            </w:r>
          </w:p>
        </w:tc>
        <w:tc>
          <w:tcPr>
            <w:tcW w:w="3380" w:type="dxa"/>
          </w:tcPr>
          <w:p w:rsidR="009A339A" w:rsidRPr="00F00972" w:rsidRDefault="009A339A" w:rsidP="009A339A">
            <w:pPr>
              <w:pStyle w:val="s1"/>
            </w:pPr>
          </w:p>
        </w:tc>
      </w:tr>
      <w:tr w:rsidR="009A339A" w:rsidRPr="00F00972" w:rsidTr="009A339A">
        <w:tc>
          <w:tcPr>
            <w:tcW w:w="3387" w:type="dxa"/>
          </w:tcPr>
          <w:p w:rsidR="009A339A" w:rsidRPr="00F00972" w:rsidRDefault="009A339A" w:rsidP="009A339A">
            <w:pPr>
              <w:pStyle w:val="s1"/>
            </w:pPr>
            <w:r w:rsidRPr="00F00972">
              <w:t>120545000</w:t>
            </w:r>
          </w:p>
        </w:tc>
        <w:tc>
          <w:tcPr>
            <w:tcW w:w="3370" w:type="dxa"/>
          </w:tcPr>
          <w:p w:rsidR="009A339A" w:rsidRPr="00F00972" w:rsidRDefault="009A339A" w:rsidP="009A339A">
            <w:pPr>
              <w:pStyle w:val="s1"/>
              <w:jc w:val="center"/>
            </w:pPr>
            <w:r w:rsidRPr="00F00972">
              <w:t>- 1 247 870,66</w:t>
            </w:r>
          </w:p>
        </w:tc>
        <w:tc>
          <w:tcPr>
            <w:tcW w:w="3380" w:type="dxa"/>
          </w:tcPr>
          <w:p w:rsidR="009A339A" w:rsidRPr="00F00972" w:rsidRDefault="009A339A" w:rsidP="009A339A">
            <w:pPr>
              <w:pStyle w:val="s1"/>
            </w:pPr>
            <w:r w:rsidRPr="00F00972">
              <w:t xml:space="preserve">Списана дебиторская задолженность по доходам </w:t>
            </w:r>
            <w:proofErr w:type="gramStart"/>
            <w:r w:rsidRPr="00F00972">
              <w:t>в</w:t>
            </w:r>
            <w:proofErr w:type="gramEnd"/>
            <w:r w:rsidRPr="00F00972">
              <w:t xml:space="preserve"> согласно </w:t>
            </w:r>
            <w:proofErr w:type="gramStart"/>
            <w:r w:rsidRPr="00F00972">
              <w:t>приказам</w:t>
            </w:r>
            <w:proofErr w:type="gramEnd"/>
            <w:r w:rsidRPr="00F00972">
              <w:t xml:space="preserve"> ГУ МЧС России по Тверской области от 29,03.2019 № 136, от 30.09.2019 № 430, от 30.12.2019 "О списании дебиторской задолженности по доходам федерального бюджета, признанной в установленном порядке безнадежной к взысканию" в связи с истечением срока действия вынесенных постановлений</w:t>
            </w:r>
          </w:p>
        </w:tc>
      </w:tr>
    </w:tbl>
    <w:p w:rsidR="002D0C10" w:rsidRPr="00F00972" w:rsidRDefault="002D0C10" w:rsidP="002D0C10">
      <w:pPr>
        <w:spacing w:after="0" w:line="240" w:lineRule="auto"/>
        <w:jc w:val="center"/>
        <w:rPr>
          <w:rFonts w:ascii="Times New Roman" w:hAnsi="Times New Roman"/>
          <w:b/>
          <w:sz w:val="24"/>
          <w:szCs w:val="24"/>
        </w:rPr>
      </w:pPr>
    </w:p>
    <w:p w:rsidR="006B2752" w:rsidRPr="00F00972" w:rsidRDefault="006B2752" w:rsidP="004313FF">
      <w:pPr>
        <w:jc w:val="center"/>
        <w:rPr>
          <w:rFonts w:ascii="Times New Roman" w:hAnsi="Times New Roman"/>
          <w:b/>
          <w:sz w:val="24"/>
          <w:szCs w:val="24"/>
        </w:rPr>
      </w:pPr>
      <w:r w:rsidRPr="00F00972">
        <w:rPr>
          <w:rFonts w:ascii="Times New Roman" w:hAnsi="Times New Roman"/>
          <w:b/>
          <w:sz w:val="24"/>
          <w:szCs w:val="24"/>
        </w:rPr>
        <w:t>Пояснения к форме 0503127 «Отчет об исполнении бюджета»</w:t>
      </w:r>
    </w:p>
    <w:p w:rsidR="006B2752" w:rsidRPr="00F00972" w:rsidRDefault="006B2752" w:rsidP="00616703">
      <w:pPr>
        <w:spacing w:after="0" w:line="240" w:lineRule="auto"/>
        <w:ind w:firstLine="709"/>
        <w:jc w:val="both"/>
        <w:rPr>
          <w:rFonts w:ascii="Times New Roman" w:hAnsi="Times New Roman"/>
          <w:b/>
          <w:sz w:val="24"/>
          <w:szCs w:val="24"/>
        </w:rPr>
      </w:pPr>
      <w:r w:rsidRPr="00F00972">
        <w:rPr>
          <w:rFonts w:ascii="Times New Roman" w:hAnsi="Times New Roman"/>
          <w:sz w:val="24"/>
          <w:szCs w:val="24"/>
        </w:rPr>
        <w:t>Часть 1 Доходы бюджета</w:t>
      </w:r>
      <w:r w:rsidR="009077F9" w:rsidRPr="00F00972">
        <w:rPr>
          <w:rFonts w:ascii="Times New Roman" w:hAnsi="Times New Roman"/>
          <w:b/>
          <w:sz w:val="24"/>
          <w:szCs w:val="24"/>
        </w:rPr>
        <w:t xml:space="preserve"> – 21 345 523,43</w:t>
      </w:r>
      <w:r w:rsidRPr="00F00972">
        <w:rPr>
          <w:rFonts w:ascii="Times New Roman" w:hAnsi="Times New Roman"/>
          <w:b/>
          <w:sz w:val="24"/>
          <w:szCs w:val="24"/>
        </w:rPr>
        <w:t xml:space="preserve"> рублей, в том числе:</w:t>
      </w:r>
    </w:p>
    <w:p w:rsidR="006B2752" w:rsidRPr="00F00972" w:rsidRDefault="006B2752" w:rsidP="00616703">
      <w:pPr>
        <w:spacing w:after="0" w:line="240" w:lineRule="auto"/>
        <w:ind w:firstLine="709"/>
        <w:jc w:val="both"/>
        <w:rPr>
          <w:rFonts w:ascii="Times New Roman" w:hAnsi="Times New Roman"/>
          <w:b/>
          <w:sz w:val="24"/>
          <w:szCs w:val="24"/>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2123"/>
        <w:gridCol w:w="5016"/>
      </w:tblGrid>
      <w:tr w:rsidR="006B2752" w:rsidRPr="00F00972" w:rsidTr="008E5039">
        <w:trPr>
          <w:trHeight w:val="238"/>
        </w:trPr>
        <w:tc>
          <w:tcPr>
            <w:tcW w:w="10184" w:type="dxa"/>
            <w:gridSpan w:val="3"/>
          </w:tcPr>
          <w:p w:rsidR="006B2752" w:rsidRPr="00F00972" w:rsidRDefault="006B2752" w:rsidP="008E5039">
            <w:pPr>
              <w:spacing w:after="0" w:line="240" w:lineRule="auto"/>
              <w:jc w:val="center"/>
              <w:rPr>
                <w:rFonts w:ascii="Times New Roman" w:hAnsi="Times New Roman"/>
                <w:b/>
                <w:sz w:val="24"/>
                <w:szCs w:val="24"/>
              </w:rPr>
            </w:pPr>
            <w:r w:rsidRPr="00F00972">
              <w:rPr>
                <w:rFonts w:ascii="Times New Roman" w:hAnsi="Times New Roman"/>
                <w:b/>
                <w:sz w:val="24"/>
                <w:szCs w:val="24"/>
              </w:rPr>
              <w:t xml:space="preserve">ДОХОДЫ </w:t>
            </w:r>
          </w:p>
        </w:tc>
      </w:tr>
      <w:tr w:rsidR="006B2752" w:rsidRPr="00F00972" w:rsidTr="008E5039">
        <w:trPr>
          <w:trHeight w:val="238"/>
        </w:trPr>
        <w:tc>
          <w:tcPr>
            <w:tcW w:w="3045" w:type="dxa"/>
          </w:tcPr>
          <w:p w:rsidR="006B2752" w:rsidRPr="00F00972" w:rsidRDefault="006B2752" w:rsidP="008E5039">
            <w:pPr>
              <w:spacing w:after="0" w:line="240" w:lineRule="auto"/>
              <w:jc w:val="center"/>
              <w:rPr>
                <w:rFonts w:ascii="Times New Roman" w:hAnsi="Times New Roman"/>
                <w:b/>
                <w:sz w:val="24"/>
                <w:szCs w:val="24"/>
              </w:rPr>
            </w:pPr>
            <w:r w:rsidRPr="00F00972">
              <w:rPr>
                <w:rFonts w:ascii="Times New Roman" w:hAnsi="Times New Roman"/>
                <w:b/>
                <w:sz w:val="24"/>
                <w:szCs w:val="24"/>
              </w:rPr>
              <w:t>КБК</w:t>
            </w:r>
          </w:p>
        </w:tc>
        <w:tc>
          <w:tcPr>
            <w:tcW w:w="2123" w:type="dxa"/>
          </w:tcPr>
          <w:p w:rsidR="006B2752" w:rsidRPr="00F00972" w:rsidRDefault="006B2752" w:rsidP="008E5039">
            <w:pPr>
              <w:spacing w:after="0" w:line="240" w:lineRule="auto"/>
              <w:jc w:val="center"/>
              <w:rPr>
                <w:rFonts w:ascii="Times New Roman" w:hAnsi="Times New Roman"/>
                <w:b/>
                <w:sz w:val="24"/>
                <w:szCs w:val="24"/>
              </w:rPr>
            </w:pPr>
            <w:r w:rsidRPr="00F00972">
              <w:rPr>
                <w:rFonts w:ascii="Times New Roman" w:hAnsi="Times New Roman"/>
                <w:b/>
                <w:sz w:val="24"/>
                <w:szCs w:val="24"/>
              </w:rPr>
              <w:t>Сумма (РУБ)</w:t>
            </w:r>
          </w:p>
        </w:tc>
        <w:tc>
          <w:tcPr>
            <w:tcW w:w="5016" w:type="dxa"/>
          </w:tcPr>
          <w:p w:rsidR="006B2752" w:rsidRPr="00F00972" w:rsidRDefault="006B2752" w:rsidP="008E5039">
            <w:pPr>
              <w:spacing w:after="0" w:line="240" w:lineRule="auto"/>
              <w:jc w:val="center"/>
              <w:rPr>
                <w:rFonts w:ascii="Times New Roman" w:hAnsi="Times New Roman"/>
                <w:b/>
                <w:sz w:val="24"/>
                <w:szCs w:val="24"/>
              </w:rPr>
            </w:pPr>
            <w:r w:rsidRPr="00F00972">
              <w:rPr>
                <w:rFonts w:ascii="Times New Roman" w:hAnsi="Times New Roman"/>
                <w:b/>
                <w:sz w:val="24"/>
                <w:szCs w:val="24"/>
              </w:rPr>
              <w:t>Содержание</w:t>
            </w:r>
          </w:p>
        </w:tc>
      </w:tr>
      <w:tr w:rsidR="006B2752" w:rsidRPr="00F00972" w:rsidTr="008E5039">
        <w:trPr>
          <w:trHeight w:val="546"/>
        </w:trPr>
        <w:tc>
          <w:tcPr>
            <w:tcW w:w="3045" w:type="dxa"/>
          </w:tcPr>
          <w:p w:rsidR="006B2752" w:rsidRPr="00F00972" w:rsidRDefault="006B2752" w:rsidP="008E5039">
            <w:pPr>
              <w:spacing w:after="0" w:line="240" w:lineRule="auto"/>
              <w:jc w:val="both"/>
              <w:rPr>
                <w:rFonts w:ascii="Times New Roman" w:hAnsi="Times New Roman"/>
                <w:b/>
                <w:sz w:val="24"/>
                <w:szCs w:val="24"/>
              </w:rPr>
            </w:pPr>
            <w:r w:rsidRPr="00F00972">
              <w:rPr>
                <w:rFonts w:ascii="Times New Roman" w:hAnsi="Times New Roman"/>
                <w:b/>
                <w:sz w:val="24"/>
                <w:szCs w:val="24"/>
              </w:rPr>
              <w:t>177</w:t>
            </w:r>
            <w:r w:rsidRPr="00F00972">
              <w:rPr>
                <w:rFonts w:ascii="Times New Roman" w:hAnsi="Times New Roman"/>
                <w:b/>
                <w:sz w:val="24"/>
                <w:szCs w:val="24"/>
                <w:lang w:val="en-US"/>
              </w:rPr>
              <w:t> </w:t>
            </w:r>
            <w:r w:rsidRPr="00F00972">
              <w:rPr>
                <w:rFonts w:ascii="Times New Roman" w:hAnsi="Times New Roman"/>
                <w:b/>
                <w:sz w:val="24"/>
                <w:szCs w:val="24"/>
              </w:rPr>
              <w:t>108 07081 01 0300 110</w:t>
            </w:r>
          </w:p>
        </w:tc>
        <w:tc>
          <w:tcPr>
            <w:tcW w:w="2123" w:type="dxa"/>
          </w:tcPr>
          <w:p w:rsidR="006B2752" w:rsidRPr="00F00972" w:rsidRDefault="009077F9" w:rsidP="005D54A9">
            <w:pPr>
              <w:spacing w:after="0" w:line="240" w:lineRule="auto"/>
              <w:jc w:val="center"/>
              <w:rPr>
                <w:rFonts w:ascii="Times New Roman" w:hAnsi="Times New Roman"/>
                <w:b/>
                <w:sz w:val="24"/>
                <w:szCs w:val="24"/>
              </w:rPr>
            </w:pPr>
            <w:r w:rsidRPr="00F00972">
              <w:rPr>
                <w:rFonts w:ascii="Times New Roman" w:hAnsi="Times New Roman"/>
                <w:b/>
                <w:sz w:val="24"/>
                <w:szCs w:val="24"/>
              </w:rPr>
              <w:t>210 000</w:t>
            </w:r>
            <w:r w:rsidR="006B2752" w:rsidRPr="00F00972">
              <w:rPr>
                <w:rFonts w:ascii="Times New Roman" w:hAnsi="Times New Roman"/>
                <w:b/>
                <w:sz w:val="24"/>
                <w:szCs w:val="24"/>
              </w:rPr>
              <w:t>,00</w:t>
            </w:r>
          </w:p>
        </w:tc>
        <w:tc>
          <w:tcPr>
            <w:tcW w:w="5016" w:type="dxa"/>
          </w:tcPr>
          <w:p w:rsidR="006B2752" w:rsidRPr="00F00972" w:rsidRDefault="006B2752" w:rsidP="008E5039">
            <w:pPr>
              <w:spacing w:after="0" w:line="240" w:lineRule="auto"/>
              <w:jc w:val="both"/>
              <w:rPr>
                <w:rFonts w:ascii="Times New Roman" w:hAnsi="Times New Roman"/>
                <w:sz w:val="24"/>
                <w:szCs w:val="24"/>
              </w:rPr>
            </w:pPr>
            <w:r w:rsidRPr="00F00972">
              <w:rPr>
                <w:rFonts w:ascii="Times New Roman" w:hAnsi="Times New Roman"/>
                <w:sz w:val="24"/>
                <w:szCs w:val="24"/>
              </w:rPr>
              <w:t>Госпошлина за предоставление лицензии</w:t>
            </w:r>
          </w:p>
        </w:tc>
      </w:tr>
      <w:tr w:rsidR="006B2752" w:rsidRPr="00F00972" w:rsidTr="008E5039">
        <w:trPr>
          <w:trHeight w:val="706"/>
        </w:trPr>
        <w:tc>
          <w:tcPr>
            <w:tcW w:w="3045" w:type="dxa"/>
          </w:tcPr>
          <w:p w:rsidR="006B2752" w:rsidRPr="00F00972" w:rsidRDefault="006B2752" w:rsidP="008E5039">
            <w:pPr>
              <w:spacing w:after="0" w:line="240" w:lineRule="auto"/>
              <w:jc w:val="both"/>
              <w:rPr>
                <w:rFonts w:ascii="Times New Roman" w:hAnsi="Times New Roman"/>
                <w:b/>
                <w:sz w:val="24"/>
                <w:szCs w:val="24"/>
                <w:lang w:val="en-US"/>
              </w:rPr>
            </w:pPr>
            <w:r w:rsidRPr="00F00972">
              <w:rPr>
                <w:rFonts w:ascii="Times New Roman" w:hAnsi="Times New Roman"/>
                <w:b/>
                <w:sz w:val="24"/>
                <w:szCs w:val="24"/>
                <w:lang w:val="en-US"/>
              </w:rPr>
              <w:t>177 108 07081 01 0</w:t>
            </w:r>
            <w:r w:rsidRPr="00F00972">
              <w:rPr>
                <w:rFonts w:ascii="Times New Roman" w:hAnsi="Times New Roman"/>
                <w:b/>
                <w:sz w:val="24"/>
                <w:szCs w:val="24"/>
              </w:rPr>
              <w:t>5</w:t>
            </w:r>
            <w:r w:rsidRPr="00F00972">
              <w:rPr>
                <w:rFonts w:ascii="Times New Roman" w:hAnsi="Times New Roman"/>
                <w:b/>
                <w:sz w:val="24"/>
                <w:szCs w:val="24"/>
                <w:lang w:val="en-US"/>
              </w:rPr>
              <w:t>00 110</w:t>
            </w:r>
          </w:p>
        </w:tc>
        <w:tc>
          <w:tcPr>
            <w:tcW w:w="2123" w:type="dxa"/>
          </w:tcPr>
          <w:p w:rsidR="006B2752" w:rsidRPr="00F00972" w:rsidRDefault="006B2752" w:rsidP="005D54A9">
            <w:pPr>
              <w:spacing w:after="0" w:line="240" w:lineRule="auto"/>
              <w:jc w:val="center"/>
              <w:rPr>
                <w:rFonts w:ascii="Times New Roman" w:hAnsi="Times New Roman"/>
                <w:b/>
                <w:sz w:val="24"/>
                <w:szCs w:val="24"/>
              </w:rPr>
            </w:pPr>
            <w:r w:rsidRPr="00F00972">
              <w:rPr>
                <w:rFonts w:ascii="Times New Roman" w:hAnsi="Times New Roman"/>
                <w:b/>
                <w:sz w:val="24"/>
                <w:szCs w:val="24"/>
              </w:rPr>
              <w:t>3 750,00</w:t>
            </w:r>
          </w:p>
        </w:tc>
        <w:tc>
          <w:tcPr>
            <w:tcW w:w="5016" w:type="dxa"/>
          </w:tcPr>
          <w:p w:rsidR="006B2752" w:rsidRPr="00F00972" w:rsidRDefault="006B2752" w:rsidP="008E5039">
            <w:pPr>
              <w:spacing w:after="0" w:line="240" w:lineRule="auto"/>
              <w:jc w:val="both"/>
              <w:rPr>
                <w:rFonts w:ascii="Times New Roman" w:hAnsi="Times New Roman"/>
                <w:sz w:val="24"/>
                <w:szCs w:val="24"/>
              </w:rPr>
            </w:pPr>
            <w:r w:rsidRPr="00F00972">
              <w:rPr>
                <w:rFonts w:ascii="Times New Roman" w:hAnsi="Times New Roman"/>
                <w:sz w:val="24"/>
                <w:szCs w:val="24"/>
              </w:rPr>
              <w:t>Госпошлина за переоформление документа, подтверждающего наличие лицензии</w:t>
            </w:r>
          </w:p>
        </w:tc>
      </w:tr>
      <w:tr w:rsidR="006B2752" w:rsidRPr="00F00972" w:rsidTr="008E5039">
        <w:trPr>
          <w:trHeight w:val="884"/>
        </w:trPr>
        <w:tc>
          <w:tcPr>
            <w:tcW w:w="3045" w:type="dxa"/>
          </w:tcPr>
          <w:p w:rsidR="006B2752" w:rsidRPr="00F00972" w:rsidRDefault="006B2752" w:rsidP="008E5039">
            <w:pPr>
              <w:spacing w:after="0" w:line="240" w:lineRule="auto"/>
              <w:jc w:val="both"/>
              <w:rPr>
                <w:rFonts w:ascii="Times New Roman" w:hAnsi="Times New Roman"/>
                <w:b/>
                <w:sz w:val="24"/>
                <w:szCs w:val="24"/>
              </w:rPr>
            </w:pPr>
            <w:r w:rsidRPr="00F00972">
              <w:rPr>
                <w:rFonts w:ascii="Times New Roman" w:hAnsi="Times New Roman"/>
                <w:b/>
                <w:sz w:val="24"/>
                <w:szCs w:val="24"/>
              </w:rPr>
              <w:t>177 113  01140 01 6000 130</w:t>
            </w:r>
          </w:p>
        </w:tc>
        <w:tc>
          <w:tcPr>
            <w:tcW w:w="2123" w:type="dxa"/>
          </w:tcPr>
          <w:p w:rsidR="006B2752" w:rsidRPr="00F00972" w:rsidRDefault="009077F9" w:rsidP="008E5039">
            <w:pPr>
              <w:spacing w:after="0" w:line="240" w:lineRule="auto"/>
              <w:jc w:val="center"/>
              <w:rPr>
                <w:rFonts w:ascii="Times New Roman" w:hAnsi="Times New Roman"/>
                <w:b/>
                <w:sz w:val="24"/>
                <w:szCs w:val="24"/>
              </w:rPr>
            </w:pPr>
            <w:r w:rsidRPr="00F00972">
              <w:rPr>
                <w:rFonts w:ascii="Times New Roman" w:hAnsi="Times New Roman"/>
                <w:b/>
                <w:sz w:val="24"/>
                <w:szCs w:val="24"/>
              </w:rPr>
              <w:t>11 366 467,54</w:t>
            </w:r>
          </w:p>
        </w:tc>
        <w:tc>
          <w:tcPr>
            <w:tcW w:w="5016" w:type="dxa"/>
          </w:tcPr>
          <w:p w:rsidR="006B2752" w:rsidRPr="00F00972" w:rsidRDefault="006B2752" w:rsidP="008E5039">
            <w:pPr>
              <w:spacing w:after="0" w:line="240" w:lineRule="auto"/>
              <w:jc w:val="both"/>
              <w:rPr>
                <w:rFonts w:ascii="Times New Roman" w:hAnsi="Times New Roman"/>
                <w:sz w:val="24"/>
                <w:szCs w:val="24"/>
              </w:rPr>
            </w:pPr>
            <w:r w:rsidRPr="00F00972">
              <w:rPr>
                <w:rFonts w:ascii="Times New Roman" w:hAnsi="Times New Roman"/>
                <w:sz w:val="24"/>
                <w:szCs w:val="24"/>
              </w:rPr>
              <w:t>Средства, получаемые за услуги, оказываемые договорными подразделениями за охрану объектов</w:t>
            </w:r>
          </w:p>
        </w:tc>
      </w:tr>
      <w:tr w:rsidR="006B2752" w:rsidRPr="00F00972" w:rsidTr="008E5039">
        <w:trPr>
          <w:trHeight w:val="872"/>
        </w:trPr>
        <w:tc>
          <w:tcPr>
            <w:tcW w:w="3045" w:type="dxa"/>
          </w:tcPr>
          <w:p w:rsidR="006B2752" w:rsidRPr="00F00972" w:rsidRDefault="006B2752" w:rsidP="008E5039">
            <w:pPr>
              <w:spacing w:after="0" w:line="240" w:lineRule="auto"/>
              <w:jc w:val="both"/>
              <w:rPr>
                <w:rFonts w:ascii="Times New Roman" w:hAnsi="Times New Roman"/>
                <w:b/>
                <w:sz w:val="24"/>
                <w:szCs w:val="24"/>
              </w:rPr>
            </w:pPr>
            <w:r w:rsidRPr="00F00972">
              <w:rPr>
                <w:rFonts w:ascii="Times New Roman" w:hAnsi="Times New Roman"/>
                <w:b/>
                <w:sz w:val="24"/>
                <w:szCs w:val="24"/>
              </w:rPr>
              <w:t>177 113 02991 01 6000 130</w:t>
            </w:r>
          </w:p>
        </w:tc>
        <w:tc>
          <w:tcPr>
            <w:tcW w:w="2123" w:type="dxa"/>
          </w:tcPr>
          <w:p w:rsidR="006B2752" w:rsidRPr="00F00972" w:rsidRDefault="006B2752" w:rsidP="00011068">
            <w:pPr>
              <w:spacing w:after="0" w:line="240" w:lineRule="auto"/>
              <w:jc w:val="center"/>
              <w:rPr>
                <w:rFonts w:ascii="Times New Roman" w:hAnsi="Times New Roman"/>
                <w:b/>
                <w:sz w:val="24"/>
                <w:szCs w:val="24"/>
              </w:rPr>
            </w:pPr>
            <w:r w:rsidRPr="00F00972">
              <w:rPr>
                <w:rFonts w:ascii="Times New Roman" w:hAnsi="Times New Roman"/>
                <w:b/>
                <w:sz w:val="24"/>
                <w:szCs w:val="24"/>
              </w:rPr>
              <w:t>176</w:t>
            </w:r>
            <w:r w:rsidR="009077F9" w:rsidRPr="00F00972">
              <w:rPr>
                <w:rFonts w:ascii="Times New Roman" w:hAnsi="Times New Roman"/>
                <w:b/>
                <w:sz w:val="24"/>
                <w:szCs w:val="24"/>
              </w:rPr>
              <w:t> 954,15</w:t>
            </w:r>
          </w:p>
        </w:tc>
        <w:tc>
          <w:tcPr>
            <w:tcW w:w="5016" w:type="dxa"/>
          </w:tcPr>
          <w:p w:rsidR="006B2752" w:rsidRPr="00F00972" w:rsidRDefault="006B2752" w:rsidP="008E5039">
            <w:pPr>
              <w:spacing w:after="0" w:line="240" w:lineRule="auto"/>
              <w:jc w:val="both"/>
              <w:rPr>
                <w:rFonts w:ascii="Times New Roman" w:hAnsi="Times New Roman"/>
                <w:sz w:val="24"/>
                <w:szCs w:val="24"/>
              </w:rPr>
            </w:pPr>
            <w:r w:rsidRPr="00F00972">
              <w:rPr>
                <w:rFonts w:ascii="Times New Roman" w:hAnsi="Times New Roman"/>
                <w:sz w:val="24"/>
                <w:szCs w:val="24"/>
              </w:rPr>
              <w:t>Прочие доходы от компенсации затрат федерального бюджета</w:t>
            </w:r>
          </w:p>
        </w:tc>
      </w:tr>
      <w:tr w:rsidR="006B2752" w:rsidRPr="00F00972" w:rsidTr="008E5039">
        <w:trPr>
          <w:trHeight w:val="872"/>
        </w:trPr>
        <w:tc>
          <w:tcPr>
            <w:tcW w:w="3045" w:type="dxa"/>
          </w:tcPr>
          <w:p w:rsidR="006B2752" w:rsidRPr="00F00972" w:rsidRDefault="006B2752" w:rsidP="00011068">
            <w:pPr>
              <w:spacing w:after="0" w:line="240" w:lineRule="auto"/>
              <w:jc w:val="both"/>
              <w:rPr>
                <w:rFonts w:ascii="Times New Roman" w:hAnsi="Times New Roman"/>
                <w:b/>
                <w:sz w:val="24"/>
                <w:szCs w:val="24"/>
              </w:rPr>
            </w:pPr>
            <w:r w:rsidRPr="00F00972">
              <w:rPr>
                <w:rFonts w:ascii="Times New Roman" w:hAnsi="Times New Roman"/>
                <w:b/>
                <w:sz w:val="24"/>
                <w:szCs w:val="24"/>
              </w:rPr>
              <w:t>177 116 01000 01 6000 140</w:t>
            </w:r>
          </w:p>
        </w:tc>
        <w:tc>
          <w:tcPr>
            <w:tcW w:w="2123" w:type="dxa"/>
          </w:tcPr>
          <w:p w:rsidR="006B2752" w:rsidRPr="00F00972" w:rsidRDefault="009077F9" w:rsidP="00011068">
            <w:pPr>
              <w:spacing w:after="0" w:line="240" w:lineRule="auto"/>
              <w:jc w:val="center"/>
              <w:rPr>
                <w:rFonts w:ascii="Times New Roman" w:hAnsi="Times New Roman"/>
                <w:b/>
                <w:sz w:val="24"/>
                <w:szCs w:val="24"/>
              </w:rPr>
            </w:pPr>
            <w:r w:rsidRPr="00F00972">
              <w:rPr>
                <w:rFonts w:ascii="Times New Roman" w:hAnsi="Times New Roman"/>
                <w:b/>
                <w:sz w:val="24"/>
                <w:szCs w:val="24"/>
              </w:rPr>
              <w:t>17</w:t>
            </w:r>
            <w:r w:rsidR="006B2752" w:rsidRPr="00F00972">
              <w:rPr>
                <w:rFonts w:ascii="Times New Roman" w:hAnsi="Times New Roman"/>
                <w:b/>
                <w:sz w:val="24"/>
                <w:szCs w:val="24"/>
              </w:rPr>
              <w:t> 000,00</w:t>
            </w:r>
          </w:p>
        </w:tc>
        <w:tc>
          <w:tcPr>
            <w:tcW w:w="5016" w:type="dxa"/>
          </w:tcPr>
          <w:p w:rsidR="006B2752" w:rsidRPr="00F00972" w:rsidRDefault="006B2752" w:rsidP="00011068">
            <w:pPr>
              <w:spacing w:after="0" w:line="240" w:lineRule="auto"/>
              <w:jc w:val="both"/>
              <w:rPr>
                <w:rFonts w:ascii="Times New Roman" w:hAnsi="Times New Roman"/>
                <w:sz w:val="24"/>
                <w:szCs w:val="24"/>
              </w:rPr>
            </w:pPr>
            <w:r w:rsidRPr="00F00972">
              <w:rPr>
                <w:rFonts w:ascii="Times New Roman" w:hAnsi="Times New Roman"/>
                <w:sz w:val="24"/>
                <w:szCs w:val="24"/>
              </w:rPr>
              <w:t xml:space="preserve">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w:t>
            </w:r>
            <w:r w:rsidRPr="00F00972">
              <w:rPr>
                <w:rFonts w:ascii="Times New Roman" w:hAnsi="Times New Roman"/>
                <w:sz w:val="24"/>
                <w:szCs w:val="24"/>
              </w:rPr>
              <w:lastRenderedPageBreak/>
              <w:t>Федерации</w:t>
            </w:r>
          </w:p>
        </w:tc>
      </w:tr>
      <w:tr w:rsidR="006B2752" w:rsidRPr="00F00972" w:rsidTr="008E5039">
        <w:trPr>
          <w:trHeight w:val="529"/>
        </w:trPr>
        <w:tc>
          <w:tcPr>
            <w:tcW w:w="3045" w:type="dxa"/>
          </w:tcPr>
          <w:p w:rsidR="006B2752" w:rsidRPr="00F00972" w:rsidRDefault="006B2752" w:rsidP="00011068">
            <w:pPr>
              <w:spacing w:after="0" w:line="240" w:lineRule="auto"/>
              <w:jc w:val="both"/>
              <w:rPr>
                <w:rFonts w:ascii="Times New Roman" w:hAnsi="Times New Roman"/>
                <w:b/>
                <w:sz w:val="24"/>
                <w:szCs w:val="24"/>
              </w:rPr>
            </w:pPr>
            <w:r w:rsidRPr="00F00972">
              <w:rPr>
                <w:rFonts w:ascii="Times New Roman" w:hAnsi="Times New Roman"/>
                <w:b/>
                <w:sz w:val="24"/>
                <w:szCs w:val="24"/>
              </w:rPr>
              <w:lastRenderedPageBreak/>
              <w:t>177 116 07000 01 6000 140</w:t>
            </w:r>
          </w:p>
        </w:tc>
        <w:tc>
          <w:tcPr>
            <w:tcW w:w="2123" w:type="dxa"/>
          </w:tcPr>
          <w:p w:rsidR="006B2752" w:rsidRPr="00F00972" w:rsidRDefault="009077F9" w:rsidP="00011068">
            <w:pPr>
              <w:spacing w:after="0" w:line="240" w:lineRule="auto"/>
              <w:jc w:val="center"/>
              <w:rPr>
                <w:rFonts w:ascii="Times New Roman" w:hAnsi="Times New Roman"/>
                <w:b/>
                <w:sz w:val="24"/>
                <w:szCs w:val="24"/>
              </w:rPr>
            </w:pPr>
            <w:r w:rsidRPr="00F00972">
              <w:rPr>
                <w:rFonts w:ascii="Times New Roman" w:hAnsi="Times New Roman"/>
                <w:b/>
                <w:sz w:val="24"/>
                <w:szCs w:val="24"/>
              </w:rPr>
              <w:t>4 926 499,28</w:t>
            </w:r>
          </w:p>
        </w:tc>
        <w:tc>
          <w:tcPr>
            <w:tcW w:w="5016" w:type="dxa"/>
          </w:tcPr>
          <w:p w:rsidR="006B2752" w:rsidRPr="00F00972" w:rsidRDefault="006B2752" w:rsidP="00011068">
            <w:pPr>
              <w:spacing w:after="0" w:line="240" w:lineRule="auto"/>
              <w:jc w:val="both"/>
              <w:rPr>
                <w:rFonts w:ascii="Times New Roman" w:hAnsi="Times New Roman"/>
                <w:sz w:val="24"/>
                <w:szCs w:val="24"/>
              </w:rPr>
            </w:pPr>
            <w:r w:rsidRPr="00F00972">
              <w:rPr>
                <w:rFonts w:ascii="Times New Roman" w:hAnsi="Times New Roman"/>
                <w:sz w:val="24"/>
                <w:szCs w:val="24"/>
              </w:rPr>
              <w:t xml:space="preserve">Денежные взыскания (штрафы) за нарушение законодательства РФ об основах конституционного строя РФ, о государственной власти РФ, о государственной службе РФ, о выборах и референдумах РФ, </w:t>
            </w:r>
            <w:proofErr w:type="gramStart"/>
            <w:r w:rsidRPr="00F00972">
              <w:rPr>
                <w:rFonts w:ascii="Times New Roman" w:hAnsi="Times New Roman"/>
                <w:sz w:val="24"/>
                <w:szCs w:val="24"/>
              </w:rPr>
              <w:t>о</w:t>
            </w:r>
            <w:proofErr w:type="gramEnd"/>
            <w:r w:rsidRPr="00F00972">
              <w:rPr>
                <w:rFonts w:ascii="Times New Roman" w:hAnsi="Times New Roman"/>
                <w:sz w:val="24"/>
                <w:szCs w:val="24"/>
              </w:rPr>
              <w:t xml:space="preserve"> </w:t>
            </w:r>
            <w:proofErr w:type="gramStart"/>
            <w:r w:rsidRPr="00F00972">
              <w:rPr>
                <w:rFonts w:ascii="Times New Roman" w:hAnsi="Times New Roman"/>
                <w:sz w:val="24"/>
                <w:szCs w:val="24"/>
              </w:rPr>
              <w:t>уполномоченным</w:t>
            </w:r>
            <w:proofErr w:type="gramEnd"/>
            <w:r w:rsidRPr="00F00972">
              <w:rPr>
                <w:rFonts w:ascii="Times New Roman" w:hAnsi="Times New Roman"/>
                <w:sz w:val="24"/>
                <w:szCs w:val="24"/>
              </w:rPr>
              <w:t xml:space="preserve"> по правам человека РФ</w:t>
            </w:r>
          </w:p>
        </w:tc>
      </w:tr>
      <w:tr w:rsidR="006B2752" w:rsidRPr="00F00972" w:rsidTr="008E5039">
        <w:trPr>
          <w:trHeight w:val="570"/>
        </w:trPr>
        <w:tc>
          <w:tcPr>
            <w:tcW w:w="3045" w:type="dxa"/>
          </w:tcPr>
          <w:p w:rsidR="006B2752" w:rsidRPr="00F00972" w:rsidRDefault="006B2752" w:rsidP="00011068">
            <w:pPr>
              <w:spacing w:after="0" w:line="240" w:lineRule="auto"/>
              <w:jc w:val="both"/>
              <w:rPr>
                <w:rFonts w:ascii="Times New Roman" w:hAnsi="Times New Roman"/>
                <w:b/>
                <w:sz w:val="24"/>
                <w:szCs w:val="24"/>
              </w:rPr>
            </w:pPr>
            <w:r w:rsidRPr="00F00972">
              <w:rPr>
                <w:rFonts w:ascii="Times New Roman" w:hAnsi="Times New Roman"/>
                <w:b/>
                <w:sz w:val="24"/>
                <w:szCs w:val="24"/>
              </w:rPr>
              <w:t>177 116 09000 01 6000 140</w:t>
            </w:r>
          </w:p>
        </w:tc>
        <w:tc>
          <w:tcPr>
            <w:tcW w:w="2123" w:type="dxa"/>
          </w:tcPr>
          <w:p w:rsidR="006B2752" w:rsidRPr="00F00972" w:rsidRDefault="009077F9" w:rsidP="005D54A9">
            <w:pPr>
              <w:spacing w:after="0" w:line="240" w:lineRule="auto"/>
              <w:jc w:val="center"/>
              <w:rPr>
                <w:rFonts w:ascii="Times New Roman" w:hAnsi="Times New Roman"/>
                <w:b/>
                <w:sz w:val="24"/>
                <w:szCs w:val="24"/>
              </w:rPr>
            </w:pPr>
            <w:r w:rsidRPr="00F00972">
              <w:rPr>
                <w:rFonts w:ascii="Times New Roman" w:hAnsi="Times New Roman"/>
                <w:b/>
                <w:sz w:val="24"/>
                <w:szCs w:val="24"/>
              </w:rPr>
              <w:t>245</w:t>
            </w:r>
            <w:r w:rsidR="006B2752" w:rsidRPr="00F00972">
              <w:rPr>
                <w:rFonts w:ascii="Times New Roman" w:hAnsi="Times New Roman"/>
                <w:b/>
                <w:sz w:val="24"/>
                <w:szCs w:val="24"/>
              </w:rPr>
              <w:t> 000,00</w:t>
            </w:r>
          </w:p>
        </w:tc>
        <w:tc>
          <w:tcPr>
            <w:tcW w:w="5016" w:type="dxa"/>
          </w:tcPr>
          <w:p w:rsidR="006B2752" w:rsidRPr="00F00972" w:rsidRDefault="006B2752" w:rsidP="00011068">
            <w:pPr>
              <w:spacing w:after="0" w:line="240" w:lineRule="auto"/>
              <w:jc w:val="both"/>
              <w:rPr>
                <w:rFonts w:ascii="Times New Roman" w:hAnsi="Times New Roman"/>
                <w:sz w:val="24"/>
                <w:szCs w:val="24"/>
              </w:rPr>
            </w:pPr>
            <w:r w:rsidRPr="00F00972">
              <w:rPr>
                <w:rFonts w:ascii="Times New Roman" w:hAnsi="Times New Roman"/>
                <w:sz w:val="24"/>
                <w:szCs w:val="24"/>
              </w:rPr>
              <w:t>Денежные взыскания (штрафы) за нарушение законодательства РФ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РФ</w:t>
            </w:r>
          </w:p>
        </w:tc>
      </w:tr>
      <w:tr w:rsidR="006B2752" w:rsidRPr="00F00972" w:rsidTr="008E5039">
        <w:trPr>
          <w:trHeight w:val="570"/>
        </w:trPr>
        <w:tc>
          <w:tcPr>
            <w:tcW w:w="3045" w:type="dxa"/>
          </w:tcPr>
          <w:p w:rsidR="006B2752" w:rsidRPr="00F00972" w:rsidRDefault="006B2752" w:rsidP="00011068">
            <w:pPr>
              <w:spacing w:after="0" w:line="240" w:lineRule="auto"/>
              <w:jc w:val="both"/>
              <w:rPr>
                <w:rFonts w:ascii="Times New Roman" w:hAnsi="Times New Roman"/>
                <w:b/>
                <w:sz w:val="24"/>
                <w:szCs w:val="24"/>
              </w:rPr>
            </w:pPr>
            <w:r w:rsidRPr="00F00972">
              <w:rPr>
                <w:rFonts w:ascii="Times New Roman" w:hAnsi="Times New Roman"/>
                <w:b/>
                <w:sz w:val="24"/>
                <w:szCs w:val="24"/>
              </w:rPr>
              <w:t>177 116 27000 01 6000 140</w:t>
            </w:r>
          </w:p>
        </w:tc>
        <w:tc>
          <w:tcPr>
            <w:tcW w:w="2123" w:type="dxa"/>
          </w:tcPr>
          <w:p w:rsidR="006B2752" w:rsidRPr="00F00972" w:rsidRDefault="006B2752" w:rsidP="00011068">
            <w:pPr>
              <w:spacing w:after="0" w:line="240" w:lineRule="auto"/>
              <w:jc w:val="center"/>
              <w:rPr>
                <w:rFonts w:ascii="Times New Roman" w:hAnsi="Times New Roman"/>
                <w:b/>
                <w:sz w:val="24"/>
                <w:szCs w:val="24"/>
              </w:rPr>
            </w:pPr>
            <w:r w:rsidRPr="00F00972">
              <w:rPr>
                <w:rFonts w:ascii="Times New Roman" w:hAnsi="Times New Roman"/>
                <w:b/>
                <w:sz w:val="24"/>
                <w:szCs w:val="24"/>
              </w:rPr>
              <w:t>3</w:t>
            </w:r>
            <w:r w:rsidR="009077F9" w:rsidRPr="00F00972">
              <w:rPr>
                <w:rFonts w:ascii="Times New Roman" w:hAnsi="Times New Roman"/>
                <w:b/>
                <w:sz w:val="24"/>
                <w:szCs w:val="24"/>
              </w:rPr>
              <w:t> 913 195,12</w:t>
            </w:r>
          </w:p>
        </w:tc>
        <w:tc>
          <w:tcPr>
            <w:tcW w:w="5016" w:type="dxa"/>
          </w:tcPr>
          <w:p w:rsidR="006B2752" w:rsidRPr="00F00972" w:rsidRDefault="006B2752" w:rsidP="00011068">
            <w:pPr>
              <w:spacing w:after="0" w:line="240" w:lineRule="auto"/>
              <w:jc w:val="both"/>
              <w:rPr>
                <w:rFonts w:ascii="Times New Roman" w:hAnsi="Times New Roman"/>
                <w:sz w:val="24"/>
                <w:szCs w:val="24"/>
              </w:rPr>
            </w:pPr>
            <w:r w:rsidRPr="00F00972">
              <w:rPr>
                <w:rFonts w:ascii="Times New Roman" w:hAnsi="Times New Roman"/>
                <w:sz w:val="24"/>
                <w:szCs w:val="24"/>
              </w:rPr>
              <w:t>Денежные взыскания (штрафы) за нарушение Федерального закона «О пожарной безопасности»</w:t>
            </w:r>
          </w:p>
        </w:tc>
      </w:tr>
      <w:tr w:rsidR="006B2752" w:rsidRPr="00F00972" w:rsidTr="008E5039">
        <w:trPr>
          <w:trHeight w:val="570"/>
        </w:trPr>
        <w:tc>
          <w:tcPr>
            <w:tcW w:w="3045" w:type="dxa"/>
          </w:tcPr>
          <w:p w:rsidR="006B2752" w:rsidRPr="00F00972" w:rsidRDefault="006B2752" w:rsidP="00011068">
            <w:pPr>
              <w:spacing w:after="0" w:line="240" w:lineRule="auto"/>
              <w:rPr>
                <w:rFonts w:ascii="Times New Roman" w:hAnsi="Times New Roman"/>
                <w:b/>
                <w:sz w:val="24"/>
                <w:szCs w:val="24"/>
              </w:rPr>
            </w:pPr>
            <w:r w:rsidRPr="00F00972">
              <w:rPr>
                <w:rFonts w:ascii="Times New Roman" w:hAnsi="Times New Roman"/>
                <w:b/>
                <w:sz w:val="24"/>
                <w:szCs w:val="24"/>
              </w:rPr>
              <w:t>177 116 90010 01 6000 140</w:t>
            </w:r>
          </w:p>
        </w:tc>
        <w:tc>
          <w:tcPr>
            <w:tcW w:w="2123" w:type="dxa"/>
          </w:tcPr>
          <w:p w:rsidR="006B2752" w:rsidRPr="00F00972" w:rsidRDefault="009077F9" w:rsidP="00011068">
            <w:pPr>
              <w:spacing w:after="0" w:line="240" w:lineRule="auto"/>
              <w:jc w:val="center"/>
              <w:rPr>
                <w:rFonts w:ascii="Times New Roman" w:hAnsi="Times New Roman"/>
                <w:b/>
                <w:sz w:val="24"/>
                <w:szCs w:val="24"/>
              </w:rPr>
            </w:pPr>
            <w:r w:rsidRPr="00F00972">
              <w:rPr>
                <w:rFonts w:ascii="Times New Roman" w:hAnsi="Times New Roman"/>
                <w:b/>
                <w:sz w:val="24"/>
                <w:szCs w:val="24"/>
              </w:rPr>
              <w:t>486 657,34</w:t>
            </w:r>
          </w:p>
        </w:tc>
        <w:tc>
          <w:tcPr>
            <w:tcW w:w="5016" w:type="dxa"/>
          </w:tcPr>
          <w:p w:rsidR="006B2752" w:rsidRPr="00F00972" w:rsidRDefault="006B2752" w:rsidP="00011068">
            <w:pPr>
              <w:spacing w:after="0" w:line="240" w:lineRule="auto"/>
              <w:rPr>
                <w:rFonts w:ascii="Times New Roman" w:hAnsi="Times New Roman"/>
                <w:sz w:val="24"/>
                <w:szCs w:val="24"/>
              </w:rPr>
            </w:pPr>
            <w:r w:rsidRPr="00F00972">
              <w:rPr>
                <w:rFonts w:ascii="Times New Roman" w:hAnsi="Times New Roman"/>
                <w:sz w:val="24"/>
                <w:szCs w:val="24"/>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6B2752" w:rsidRPr="00F00972" w:rsidTr="008E5039">
        <w:trPr>
          <w:trHeight w:val="349"/>
        </w:trPr>
        <w:tc>
          <w:tcPr>
            <w:tcW w:w="3045" w:type="dxa"/>
          </w:tcPr>
          <w:p w:rsidR="006B2752" w:rsidRPr="00F00972" w:rsidRDefault="006B2752" w:rsidP="00011068">
            <w:pPr>
              <w:spacing w:after="0" w:line="240" w:lineRule="auto"/>
              <w:jc w:val="both"/>
              <w:rPr>
                <w:rFonts w:ascii="Times New Roman" w:hAnsi="Times New Roman"/>
                <w:b/>
                <w:sz w:val="24"/>
                <w:szCs w:val="24"/>
              </w:rPr>
            </w:pPr>
            <w:r w:rsidRPr="00F00972">
              <w:rPr>
                <w:rFonts w:ascii="Times New Roman" w:hAnsi="Times New Roman"/>
                <w:b/>
                <w:sz w:val="24"/>
                <w:szCs w:val="24"/>
              </w:rPr>
              <w:t>ИТОГО</w:t>
            </w:r>
          </w:p>
        </w:tc>
        <w:tc>
          <w:tcPr>
            <w:tcW w:w="2123" w:type="dxa"/>
          </w:tcPr>
          <w:p w:rsidR="006B2752" w:rsidRPr="00F00972" w:rsidRDefault="009077F9" w:rsidP="00011068">
            <w:pPr>
              <w:spacing w:after="0" w:line="240" w:lineRule="auto"/>
              <w:jc w:val="center"/>
              <w:rPr>
                <w:rFonts w:ascii="Times New Roman" w:hAnsi="Times New Roman"/>
                <w:b/>
                <w:sz w:val="24"/>
                <w:szCs w:val="24"/>
              </w:rPr>
            </w:pPr>
            <w:r w:rsidRPr="00F00972">
              <w:rPr>
                <w:rFonts w:ascii="Times New Roman" w:hAnsi="Times New Roman"/>
                <w:b/>
                <w:sz w:val="24"/>
                <w:szCs w:val="24"/>
              </w:rPr>
              <w:t>21 345 523,43</w:t>
            </w:r>
          </w:p>
        </w:tc>
        <w:tc>
          <w:tcPr>
            <w:tcW w:w="5016" w:type="dxa"/>
          </w:tcPr>
          <w:p w:rsidR="006B2752" w:rsidRPr="00F00972" w:rsidRDefault="006B2752" w:rsidP="00011068">
            <w:pPr>
              <w:spacing w:after="0" w:line="240" w:lineRule="auto"/>
              <w:jc w:val="both"/>
              <w:rPr>
                <w:rFonts w:ascii="Times New Roman" w:hAnsi="Times New Roman"/>
                <w:sz w:val="24"/>
                <w:szCs w:val="24"/>
              </w:rPr>
            </w:pPr>
          </w:p>
        </w:tc>
      </w:tr>
    </w:tbl>
    <w:p w:rsidR="006B2752" w:rsidRPr="00F00972" w:rsidRDefault="006B2752" w:rsidP="00616703">
      <w:pPr>
        <w:spacing w:after="0" w:line="240" w:lineRule="auto"/>
        <w:ind w:firstLine="709"/>
        <w:jc w:val="both"/>
        <w:rPr>
          <w:rFonts w:ascii="Times New Roman" w:hAnsi="Times New Roman"/>
          <w:b/>
          <w:sz w:val="24"/>
          <w:szCs w:val="24"/>
        </w:rPr>
      </w:pPr>
    </w:p>
    <w:p w:rsidR="006B2752" w:rsidRPr="00F00972" w:rsidRDefault="006B2752" w:rsidP="000A378E">
      <w:pPr>
        <w:spacing w:after="0" w:line="240" w:lineRule="auto"/>
        <w:ind w:firstLine="709"/>
        <w:jc w:val="both"/>
        <w:rPr>
          <w:rFonts w:ascii="Times New Roman" w:hAnsi="Times New Roman"/>
          <w:sz w:val="24"/>
          <w:szCs w:val="24"/>
        </w:rPr>
      </w:pPr>
      <w:r w:rsidRPr="00F00972">
        <w:rPr>
          <w:rFonts w:ascii="Times New Roman" w:hAnsi="Times New Roman"/>
          <w:sz w:val="24"/>
          <w:szCs w:val="24"/>
        </w:rPr>
        <w:t>Часть 2 Утвержденные бюджетные назначения (а</w:t>
      </w:r>
      <w:r w:rsidR="00D85CBD" w:rsidRPr="00F00972">
        <w:rPr>
          <w:rFonts w:ascii="Times New Roman" w:hAnsi="Times New Roman"/>
          <w:sz w:val="24"/>
          <w:szCs w:val="24"/>
        </w:rPr>
        <w:t>ссигнования) доведены в сумме 38</w:t>
      </w:r>
      <w:r w:rsidRPr="00F00972">
        <w:rPr>
          <w:rFonts w:ascii="Times New Roman" w:hAnsi="Times New Roman"/>
          <w:sz w:val="24"/>
          <w:szCs w:val="24"/>
        </w:rPr>
        <w:t> </w:t>
      </w:r>
      <w:r w:rsidR="00D85CBD" w:rsidRPr="00F00972">
        <w:rPr>
          <w:rFonts w:ascii="Times New Roman" w:hAnsi="Times New Roman"/>
          <w:sz w:val="24"/>
          <w:szCs w:val="24"/>
        </w:rPr>
        <w:t>6</w:t>
      </w:r>
      <w:r w:rsidRPr="00F00972">
        <w:rPr>
          <w:rFonts w:ascii="Times New Roman" w:hAnsi="Times New Roman"/>
          <w:sz w:val="24"/>
          <w:szCs w:val="24"/>
        </w:rPr>
        <w:t>00,00  рублей. Утверждено (доведено) лимитов бюджетных обязательств федерального бюджета в сумме 1</w:t>
      </w:r>
      <w:r w:rsidR="00D85CBD" w:rsidRPr="00F00972">
        <w:rPr>
          <w:rFonts w:ascii="Times New Roman" w:hAnsi="Times New Roman"/>
          <w:sz w:val="24"/>
          <w:szCs w:val="24"/>
        </w:rPr>
        <w:t>42</w:t>
      </w:r>
      <w:r w:rsidRPr="00F00972">
        <w:rPr>
          <w:rFonts w:ascii="Times New Roman" w:hAnsi="Times New Roman"/>
          <w:sz w:val="24"/>
          <w:szCs w:val="24"/>
        </w:rPr>
        <w:t> </w:t>
      </w:r>
      <w:r w:rsidR="00D85CBD" w:rsidRPr="00F00972">
        <w:rPr>
          <w:rFonts w:ascii="Times New Roman" w:hAnsi="Times New Roman"/>
          <w:sz w:val="24"/>
          <w:szCs w:val="24"/>
        </w:rPr>
        <w:t>119 173</w:t>
      </w:r>
      <w:r w:rsidRPr="00F00972">
        <w:rPr>
          <w:rFonts w:ascii="Times New Roman" w:hAnsi="Times New Roman"/>
          <w:sz w:val="24"/>
          <w:szCs w:val="24"/>
        </w:rPr>
        <w:t>,</w:t>
      </w:r>
      <w:r w:rsidR="00D85CBD" w:rsidRPr="00F00972">
        <w:rPr>
          <w:rFonts w:ascii="Times New Roman" w:hAnsi="Times New Roman"/>
          <w:sz w:val="24"/>
          <w:szCs w:val="24"/>
        </w:rPr>
        <w:t>90</w:t>
      </w:r>
      <w:r w:rsidRPr="00F00972">
        <w:rPr>
          <w:rFonts w:ascii="Times New Roman" w:hAnsi="Times New Roman"/>
          <w:sz w:val="24"/>
          <w:szCs w:val="24"/>
        </w:rPr>
        <w:t xml:space="preserve"> рублей.</w:t>
      </w:r>
    </w:p>
    <w:p w:rsidR="006B2752" w:rsidRPr="00F00972" w:rsidRDefault="006B2752" w:rsidP="000A378E">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Кассовое исполнение составило </w:t>
      </w:r>
      <w:r w:rsidR="00D85CBD" w:rsidRPr="00F00972">
        <w:rPr>
          <w:rFonts w:ascii="Times New Roman" w:hAnsi="Times New Roman"/>
          <w:sz w:val="24"/>
          <w:szCs w:val="24"/>
        </w:rPr>
        <w:t>142</w:t>
      </w:r>
      <w:r w:rsidRPr="00F00972">
        <w:rPr>
          <w:rFonts w:ascii="Times New Roman" w:hAnsi="Times New Roman"/>
          <w:sz w:val="24"/>
          <w:szCs w:val="24"/>
        </w:rPr>
        <w:t> </w:t>
      </w:r>
      <w:r w:rsidR="00D85CBD" w:rsidRPr="00F00972">
        <w:rPr>
          <w:rFonts w:ascii="Times New Roman" w:hAnsi="Times New Roman"/>
          <w:sz w:val="24"/>
          <w:szCs w:val="24"/>
        </w:rPr>
        <w:t>157</w:t>
      </w:r>
      <w:r w:rsidRPr="00F00972">
        <w:rPr>
          <w:rFonts w:ascii="Times New Roman" w:hAnsi="Times New Roman"/>
          <w:sz w:val="24"/>
          <w:szCs w:val="24"/>
        </w:rPr>
        <w:t> </w:t>
      </w:r>
      <w:r w:rsidR="00D85CBD" w:rsidRPr="00F00972">
        <w:rPr>
          <w:rFonts w:ascii="Times New Roman" w:hAnsi="Times New Roman"/>
          <w:sz w:val="24"/>
          <w:szCs w:val="24"/>
        </w:rPr>
        <w:t>727</w:t>
      </w:r>
      <w:r w:rsidRPr="00F00972">
        <w:rPr>
          <w:rFonts w:ascii="Times New Roman" w:hAnsi="Times New Roman"/>
          <w:sz w:val="24"/>
          <w:szCs w:val="24"/>
        </w:rPr>
        <w:t>,</w:t>
      </w:r>
      <w:r w:rsidR="00D85CBD" w:rsidRPr="00F00972">
        <w:rPr>
          <w:rFonts w:ascii="Times New Roman" w:hAnsi="Times New Roman"/>
          <w:sz w:val="24"/>
          <w:szCs w:val="24"/>
        </w:rPr>
        <w:t>50</w:t>
      </w:r>
      <w:r w:rsidRPr="00F00972">
        <w:rPr>
          <w:rFonts w:ascii="Times New Roman" w:hAnsi="Times New Roman"/>
          <w:sz w:val="24"/>
          <w:szCs w:val="24"/>
        </w:rPr>
        <w:t xml:space="preserve"> руб., что составляет </w:t>
      </w:r>
      <w:r w:rsidR="006247A8" w:rsidRPr="00F00972">
        <w:rPr>
          <w:rFonts w:ascii="Times New Roman" w:hAnsi="Times New Roman"/>
          <w:sz w:val="24"/>
          <w:szCs w:val="24"/>
        </w:rPr>
        <w:t>100</w:t>
      </w:r>
      <w:r w:rsidRPr="00F00972">
        <w:rPr>
          <w:rFonts w:ascii="Times New Roman" w:hAnsi="Times New Roman"/>
          <w:sz w:val="24"/>
          <w:szCs w:val="24"/>
        </w:rPr>
        <w:t>% от доведенных лимитов бюджетных обязательств.</w:t>
      </w:r>
    </w:p>
    <w:p w:rsidR="006B2752" w:rsidRPr="00F00972" w:rsidRDefault="006B2752" w:rsidP="00616703">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Часть 3 «Дефицит бюджета составил» - </w:t>
      </w:r>
      <w:r w:rsidR="00D85CBD" w:rsidRPr="00F00972">
        <w:rPr>
          <w:rFonts w:ascii="Times New Roman" w:hAnsi="Times New Roman"/>
          <w:sz w:val="24"/>
          <w:szCs w:val="24"/>
        </w:rPr>
        <w:t>120</w:t>
      </w:r>
      <w:r w:rsidRPr="00F00972">
        <w:rPr>
          <w:rFonts w:ascii="Times New Roman" w:hAnsi="Times New Roman"/>
          <w:sz w:val="24"/>
          <w:szCs w:val="24"/>
        </w:rPr>
        <w:t> </w:t>
      </w:r>
      <w:r w:rsidR="00D85CBD" w:rsidRPr="00F00972">
        <w:rPr>
          <w:rFonts w:ascii="Times New Roman" w:hAnsi="Times New Roman"/>
          <w:sz w:val="24"/>
          <w:szCs w:val="24"/>
        </w:rPr>
        <w:t>812</w:t>
      </w:r>
      <w:r w:rsidRPr="00F00972">
        <w:rPr>
          <w:rFonts w:ascii="Times New Roman" w:hAnsi="Times New Roman"/>
          <w:sz w:val="24"/>
          <w:szCs w:val="24"/>
        </w:rPr>
        <w:t> </w:t>
      </w:r>
      <w:r w:rsidR="00D85CBD" w:rsidRPr="00F00972">
        <w:rPr>
          <w:rFonts w:ascii="Times New Roman" w:hAnsi="Times New Roman"/>
          <w:sz w:val="24"/>
          <w:szCs w:val="24"/>
        </w:rPr>
        <w:t>204</w:t>
      </w:r>
      <w:r w:rsidRPr="00F00972">
        <w:rPr>
          <w:rFonts w:ascii="Times New Roman" w:hAnsi="Times New Roman"/>
          <w:sz w:val="24"/>
          <w:szCs w:val="24"/>
        </w:rPr>
        <w:t>,</w:t>
      </w:r>
      <w:r w:rsidR="00D85CBD" w:rsidRPr="00F00972">
        <w:rPr>
          <w:rFonts w:ascii="Times New Roman" w:hAnsi="Times New Roman"/>
          <w:sz w:val="24"/>
          <w:szCs w:val="24"/>
        </w:rPr>
        <w:t>07</w:t>
      </w:r>
      <w:r w:rsidRPr="00F00972">
        <w:rPr>
          <w:rFonts w:ascii="Times New Roman" w:hAnsi="Times New Roman"/>
          <w:sz w:val="24"/>
          <w:szCs w:val="24"/>
        </w:rPr>
        <w:t xml:space="preserve"> рублей.</w:t>
      </w:r>
    </w:p>
    <w:p w:rsidR="009077F9" w:rsidRPr="00F00972" w:rsidRDefault="009077F9" w:rsidP="00616703">
      <w:pPr>
        <w:spacing w:after="0" w:line="240" w:lineRule="auto"/>
        <w:ind w:firstLine="709"/>
        <w:jc w:val="both"/>
        <w:rPr>
          <w:rFonts w:ascii="Times New Roman" w:hAnsi="Times New Roman"/>
          <w:sz w:val="24"/>
          <w:szCs w:val="24"/>
        </w:rPr>
      </w:pPr>
    </w:p>
    <w:p w:rsidR="009077F9" w:rsidRPr="00F00972" w:rsidRDefault="009077F9" w:rsidP="009077F9">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При проверке </w:t>
      </w:r>
      <w:proofErr w:type="spellStart"/>
      <w:r w:rsidRPr="00F00972">
        <w:rPr>
          <w:rFonts w:ascii="Times New Roman" w:hAnsi="Times New Roman"/>
          <w:sz w:val="24"/>
          <w:szCs w:val="24"/>
        </w:rPr>
        <w:t>межформенных</w:t>
      </w:r>
      <w:proofErr w:type="spellEnd"/>
      <w:r w:rsidRPr="00F00972">
        <w:rPr>
          <w:rFonts w:ascii="Times New Roman" w:hAnsi="Times New Roman"/>
          <w:sz w:val="24"/>
          <w:szCs w:val="24"/>
        </w:rPr>
        <w:t xml:space="preserve"> увязок в информационно-аналитической системе </w:t>
      </w:r>
      <w:proofErr w:type="spellStart"/>
      <w:r w:rsidRPr="00F00972">
        <w:rPr>
          <w:rFonts w:ascii="Times New Roman" w:hAnsi="Times New Roman"/>
          <w:sz w:val="24"/>
          <w:szCs w:val="24"/>
        </w:rPr>
        <w:t>БАРС.Web-Своды</w:t>
      </w:r>
      <w:proofErr w:type="spellEnd"/>
      <w:r w:rsidRPr="00F00972">
        <w:rPr>
          <w:rFonts w:ascii="Times New Roman" w:hAnsi="Times New Roman"/>
          <w:sz w:val="24"/>
          <w:szCs w:val="24"/>
        </w:rPr>
        <w:t xml:space="preserve"> имеется предупреждение: «</w:t>
      </w:r>
      <w:r w:rsidRPr="00F00972">
        <w:rPr>
          <w:rFonts w:ascii="Times New Roman" w:hAnsi="Times New Roman"/>
          <w:color w:val="000000"/>
          <w:sz w:val="24"/>
          <w:szCs w:val="24"/>
        </w:rPr>
        <w:t>3.ф</w:t>
      </w:r>
      <w:proofErr w:type="gramStart"/>
      <w:r w:rsidRPr="00F00972">
        <w:rPr>
          <w:rFonts w:ascii="Times New Roman" w:hAnsi="Times New Roman"/>
          <w:color w:val="000000"/>
          <w:sz w:val="24"/>
          <w:szCs w:val="24"/>
        </w:rPr>
        <w:t>.(</w:t>
      </w:r>
      <w:proofErr w:type="gramEnd"/>
      <w:r w:rsidRPr="00F00972">
        <w:rPr>
          <w:rFonts w:ascii="Times New Roman" w:hAnsi="Times New Roman"/>
          <w:color w:val="000000"/>
          <w:sz w:val="24"/>
          <w:szCs w:val="24"/>
        </w:rPr>
        <w:t>ТОЛЬКО ДЛЯ ГРБС) 127 Расходы 4:200 =ф.164 Итоги по 127 3:200</w:t>
      </w:r>
      <w:r w:rsidRPr="00F00972">
        <w:rPr>
          <w:rFonts w:ascii="Times New Roman" w:hAnsi="Times New Roman"/>
          <w:sz w:val="24"/>
          <w:szCs w:val="24"/>
        </w:rPr>
        <w:t xml:space="preserve">» - расхождение минус </w:t>
      </w:r>
      <w:r w:rsidR="00CC4097" w:rsidRPr="00F00972">
        <w:rPr>
          <w:rFonts w:ascii="Times New Roman" w:hAnsi="Times New Roman"/>
          <w:color w:val="000000"/>
          <w:sz w:val="24"/>
          <w:szCs w:val="24"/>
        </w:rPr>
        <w:t>-142 119 173,90</w:t>
      </w:r>
      <w:r w:rsidRPr="00F00972">
        <w:rPr>
          <w:rFonts w:ascii="Times New Roman" w:hAnsi="Times New Roman"/>
          <w:color w:val="000000"/>
          <w:sz w:val="24"/>
          <w:szCs w:val="24"/>
        </w:rPr>
        <w:t xml:space="preserve"> </w:t>
      </w:r>
      <w:r w:rsidRPr="00F00972">
        <w:rPr>
          <w:rFonts w:ascii="Times New Roman" w:hAnsi="Times New Roman"/>
          <w:sz w:val="24"/>
          <w:szCs w:val="24"/>
        </w:rPr>
        <w:t>руб. н</w:t>
      </w:r>
      <w:r w:rsidR="00CC4097" w:rsidRPr="00F00972">
        <w:rPr>
          <w:rFonts w:ascii="Times New Roman" w:hAnsi="Times New Roman"/>
          <w:sz w:val="24"/>
          <w:szCs w:val="24"/>
        </w:rPr>
        <w:t>а сумму доведенных</w:t>
      </w:r>
      <w:r w:rsidRPr="00F00972">
        <w:rPr>
          <w:rFonts w:ascii="Times New Roman" w:hAnsi="Times New Roman"/>
          <w:sz w:val="24"/>
          <w:szCs w:val="24"/>
        </w:rPr>
        <w:t xml:space="preserve"> лимитов бюджетных обязательств</w:t>
      </w:r>
      <w:r w:rsidR="00CC4097" w:rsidRPr="00F00972">
        <w:rPr>
          <w:rFonts w:ascii="Times New Roman" w:hAnsi="Times New Roman"/>
          <w:sz w:val="24"/>
          <w:szCs w:val="24"/>
        </w:rPr>
        <w:t xml:space="preserve"> федерального бюджета </w:t>
      </w:r>
      <w:r w:rsidRPr="00F00972">
        <w:rPr>
          <w:rFonts w:ascii="Times New Roman" w:hAnsi="Times New Roman"/>
          <w:sz w:val="24"/>
          <w:szCs w:val="24"/>
        </w:rPr>
        <w:t xml:space="preserve"> на 2019 год.</w:t>
      </w:r>
    </w:p>
    <w:p w:rsidR="006B2752" w:rsidRPr="00F00972" w:rsidRDefault="006B2752" w:rsidP="00616703">
      <w:pPr>
        <w:spacing w:after="0" w:line="240" w:lineRule="auto"/>
        <w:rPr>
          <w:rFonts w:ascii="Times New Roman" w:hAnsi="Times New Roman"/>
          <w:b/>
          <w:sz w:val="24"/>
          <w:szCs w:val="24"/>
        </w:rPr>
      </w:pPr>
    </w:p>
    <w:p w:rsidR="00F00972" w:rsidRPr="00F00972" w:rsidRDefault="00F00972" w:rsidP="00F00972">
      <w:pPr>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0503127 РФП</w:t>
      </w:r>
    </w:p>
    <w:p w:rsidR="00F00972" w:rsidRPr="00F00972" w:rsidRDefault="00F00972" w:rsidP="00F00972">
      <w:pPr>
        <w:spacing w:after="0" w:line="240" w:lineRule="auto"/>
        <w:jc w:val="center"/>
        <w:rPr>
          <w:rFonts w:ascii="Times New Roman" w:hAnsi="Times New Roman"/>
          <w:b/>
          <w:sz w:val="24"/>
          <w:szCs w:val="24"/>
        </w:rPr>
      </w:pPr>
    </w:p>
    <w:p w:rsidR="00F00972" w:rsidRPr="00F00972" w:rsidRDefault="00F00972" w:rsidP="00F00972">
      <w:pPr>
        <w:pStyle w:val="s1"/>
        <w:spacing w:before="0" w:beforeAutospacing="0" w:after="0" w:afterAutospacing="0"/>
        <w:ind w:firstLine="426"/>
        <w:jc w:val="both"/>
      </w:pPr>
      <w:r w:rsidRPr="00F00972">
        <w:t>В форме «Отчет о расходовании средств резервных фондов Правительства Российской Федерации (по каждому решению Правительства Российской Федерации)» показатели отсутствуют ввиду отсутствия данных, подлежащих отражению в отчетности по Главному управлению.</w:t>
      </w:r>
    </w:p>
    <w:p w:rsidR="00F00972" w:rsidRPr="00F00972" w:rsidRDefault="00F00972" w:rsidP="00F00972">
      <w:pPr>
        <w:spacing w:after="0" w:line="240" w:lineRule="auto"/>
        <w:jc w:val="center"/>
        <w:rPr>
          <w:rFonts w:ascii="Times New Roman" w:hAnsi="Times New Roman"/>
          <w:b/>
          <w:sz w:val="24"/>
          <w:szCs w:val="24"/>
        </w:rPr>
      </w:pPr>
      <w:r w:rsidRPr="00F00972">
        <w:rPr>
          <w:rFonts w:ascii="Times New Roman" w:hAnsi="Times New Roman"/>
          <w:b/>
          <w:sz w:val="24"/>
          <w:szCs w:val="24"/>
        </w:rPr>
        <w:t xml:space="preserve">Пояснения к форме 0503127 </w:t>
      </w:r>
      <w:r w:rsidRPr="00F00972">
        <w:rPr>
          <w:rFonts w:ascii="Times New Roman" w:hAnsi="Times New Roman"/>
          <w:b/>
          <w:sz w:val="24"/>
          <w:szCs w:val="24"/>
          <w:lang w:val="en-US"/>
        </w:rPr>
        <w:t>s</w:t>
      </w:r>
    </w:p>
    <w:p w:rsidR="00F00972" w:rsidRPr="00F00972" w:rsidRDefault="00F00972" w:rsidP="00F00972">
      <w:pPr>
        <w:spacing w:after="0" w:line="240" w:lineRule="auto"/>
        <w:ind w:firstLine="709"/>
        <w:jc w:val="center"/>
        <w:rPr>
          <w:rFonts w:ascii="Times New Roman" w:hAnsi="Times New Roman"/>
          <w:b/>
          <w:sz w:val="24"/>
          <w:szCs w:val="24"/>
        </w:rPr>
      </w:pPr>
    </w:p>
    <w:p w:rsidR="00F00972" w:rsidRPr="00F00972" w:rsidRDefault="00F00972" w:rsidP="00F00972">
      <w:pPr>
        <w:pStyle w:val="s1"/>
        <w:spacing w:before="0" w:beforeAutospacing="0" w:after="0" w:afterAutospacing="0"/>
        <w:ind w:firstLine="426"/>
        <w:jc w:val="both"/>
      </w:pPr>
      <w:r w:rsidRPr="00F00972">
        <w:t xml:space="preserve">В форме «Отчет об исполнении бюджета Союзного государства» показатели отсутствуют ввиду отсутствия данных, подлежащих отражению в отчетности по Главному управлению.  </w:t>
      </w:r>
    </w:p>
    <w:p w:rsidR="006B2752" w:rsidRPr="00F00972" w:rsidRDefault="006B2752" w:rsidP="0068752F">
      <w:pPr>
        <w:spacing w:after="0" w:line="240" w:lineRule="auto"/>
        <w:ind w:firstLine="709"/>
        <w:jc w:val="both"/>
        <w:rPr>
          <w:rFonts w:ascii="Times New Roman" w:hAnsi="Times New Roman"/>
          <w:sz w:val="24"/>
          <w:szCs w:val="24"/>
        </w:rPr>
      </w:pPr>
    </w:p>
    <w:p w:rsidR="00EA7AFE" w:rsidRPr="00F00972" w:rsidRDefault="00EA7AFE" w:rsidP="001E3CFA">
      <w:pPr>
        <w:spacing w:after="0" w:line="240" w:lineRule="auto"/>
        <w:ind w:firstLine="426"/>
        <w:jc w:val="both"/>
        <w:rPr>
          <w:rFonts w:ascii="Times New Roman" w:hAnsi="Times New Roman"/>
          <w:sz w:val="24"/>
          <w:szCs w:val="24"/>
        </w:rPr>
      </w:pPr>
    </w:p>
    <w:p w:rsidR="006B2752" w:rsidRPr="00F00972" w:rsidRDefault="006B2752" w:rsidP="003B210F">
      <w:pPr>
        <w:spacing w:after="0" w:line="240" w:lineRule="auto"/>
        <w:jc w:val="both"/>
        <w:rPr>
          <w:rFonts w:ascii="Times New Roman" w:hAnsi="Times New Roman"/>
          <w:sz w:val="24"/>
          <w:szCs w:val="24"/>
        </w:rPr>
      </w:pPr>
      <w:r w:rsidRPr="00F00972">
        <w:rPr>
          <w:rFonts w:ascii="Times New Roman" w:hAnsi="Times New Roman"/>
          <w:sz w:val="24"/>
          <w:szCs w:val="24"/>
        </w:rPr>
        <w:lastRenderedPageBreak/>
        <w:tab/>
      </w:r>
    </w:p>
    <w:p w:rsidR="002A5FE9" w:rsidRPr="00F00972" w:rsidRDefault="002A5FE9" w:rsidP="002A5FE9">
      <w:pPr>
        <w:shd w:val="clear" w:color="auto" w:fill="FFFFFF"/>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0503125 «Справка по консолидируемым расчетам»</w:t>
      </w:r>
    </w:p>
    <w:p w:rsidR="002A5FE9" w:rsidRPr="00F00972" w:rsidRDefault="002A5FE9" w:rsidP="002A5FE9">
      <w:pPr>
        <w:shd w:val="clear" w:color="auto" w:fill="FFFFFF"/>
        <w:tabs>
          <w:tab w:val="left" w:pos="641"/>
        </w:tabs>
        <w:spacing w:after="0" w:line="240" w:lineRule="auto"/>
        <w:ind w:firstLine="709"/>
        <w:jc w:val="center"/>
        <w:rPr>
          <w:rFonts w:ascii="Times New Roman" w:hAnsi="Times New Roman"/>
          <w:b/>
          <w:sz w:val="24"/>
          <w:szCs w:val="24"/>
        </w:rPr>
      </w:pPr>
    </w:p>
    <w:p w:rsidR="002A5FE9" w:rsidRPr="00F00972" w:rsidRDefault="002A5FE9" w:rsidP="002A5FE9">
      <w:pPr>
        <w:spacing w:after="0" w:line="240" w:lineRule="auto"/>
        <w:ind w:firstLine="709"/>
        <w:jc w:val="both"/>
        <w:rPr>
          <w:rFonts w:ascii="Times New Roman" w:hAnsi="Times New Roman"/>
          <w:sz w:val="24"/>
          <w:szCs w:val="24"/>
        </w:rPr>
      </w:pPr>
      <w:r w:rsidRPr="00F00972">
        <w:rPr>
          <w:rFonts w:ascii="Times New Roman" w:hAnsi="Times New Roman"/>
          <w:sz w:val="24"/>
          <w:szCs w:val="24"/>
        </w:rPr>
        <w:t>Передано учреждению МЧС России в централизованном порядке расчетов на общую сумму 7 945 930,00 рублей, в том числе:</w:t>
      </w:r>
    </w:p>
    <w:p w:rsidR="002A5FE9" w:rsidRPr="00F00972" w:rsidRDefault="002A5FE9" w:rsidP="002A5FE9">
      <w:pPr>
        <w:spacing w:after="0" w:line="240" w:lineRule="auto"/>
        <w:ind w:firstLine="709"/>
        <w:jc w:val="both"/>
        <w:rPr>
          <w:rFonts w:ascii="Times New Roman" w:hAnsi="Times New Roman"/>
          <w:sz w:val="24"/>
          <w:szCs w:val="24"/>
        </w:rPr>
      </w:pPr>
      <w:r w:rsidRPr="00F00972">
        <w:rPr>
          <w:rFonts w:ascii="Times New Roman" w:hAnsi="Times New Roman"/>
          <w:sz w:val="24"/>
          <w:szCs w:val="24"/>
        </w:rPr>
        <w:t>- 552 000,00 руб. – передана по счету 206.28.661 дебиторская задолженность по проектно-изыскательским работам на строительство инспекторских участков Государственной инспекции по маломерным судам МЧС России по Тверской области г.Конаково и г. Весьегонск;</w:t>
      </w:r>
    </w:p>
    <w:p w:rsidR="002A5FE9" w:rsidRPr="00F00972" w:rsidRDefault="002A5FE9" w:rsidP="002A5FE9">
      <w:pPr>
        <w:spacing w:after="0" w:line="240" w:lineRule="auto"/>
        <w:ind w:firstLine="709"/>
        <w:jc w:val="both"/>
        <w:rPr>
          <w:rFonts w:ascii="Times New Roman" w:hAnsi="Times New Roman"/>
          <w:sz w:val="24"/>
          <w:szCs w:val="24"/>
        </w:rPr>
      </w:pPr>
      <w:r w:rsidRPr="00F00972">
        <w:rPr>
          <w:rFonts w:ascii="Times New Roman" w:hAnsi="Times New Roman"/>
          <w:sz w:val="24"/>
          <w:szCs w:val="24"/>
        </w:rPr>
        <w:t xml:space="preserve">- 7 360 000,00 руб. – переданы по счету 106.11.410 капитальные вложения в проектирование строительства инспекторских участков Государственной инспекции по маломерным судам МЧС России по Тверской области  </w:t>
      </w:r>
      <w:proofErr w:type="gramStart"/>
      <w:r w:rsidRPr="00F00972">
        <w:rPr>
          <w:rFonts w:ascii="Times New Roman" w:hAnsi="Times New Roman"/>
          <w:sz w:val="24"/>
          <w:szCs w:val="24"/>
        </w:rPr>
        <w:t>г</w:t>
      </w:r>
      <w:proofErr w:type="gramEnd"/>
      <w:r w:rsidRPr="00F00972">
        <w:rPr>
          <w:rFonts w:ascii="Times New Roman" w:hAnsi="Times New Roman"/>
          <w:sz w:val="24"/>
          <w:szCs w:val="24"/>
        </w:rPr>
        <w:t>. Конаково и г. Весьегонск.</w:t>
      </w:r>
    </w:p>
    <w:p w:rsidR="00F00972" w:rsidRPr="00F00972" w:rsidRDefault="00F00972" w:rsidP="00F00972">
      <w:pPr>
        <w:spacing w:after="0" w:line="240" w:lineRule="auto"/>
        <w:ind w:firstLine="709"/>
        <w:jc w:val="both"/>
        <w:rPr>
          <w:rFonts w:ascii="Times New Roman" w:hAnsi="Times New Roman"/>
          <w:sz w:val="24"/>
          <w:szCs w:val="24"/>
        </w:rPr>
      </w:pPr>
      <w:r w:rsidRPr="00F00972">
        <w:rPr>
          <w:rFonts w:ascii="Times New Roman" w:hAnsi="Times New Roman"/>
          <w:sz w:val="24"/>
          <w:szCs w:val="24"/>
        </w:rPr>
        <w:t>По внутренним расчетам в централизованном порядке получено материальных ценностей и услуг:</w:t>
      </w:r>
    </w:p>
    <w:p w:rsidR="002A5FE9" w:rsidRPr="00F00972" w:rsidRDefault="002A5FE9" w:rsidP="002A5FE9">
      <w:pPr>
        <w:spacing w:after="0" w:line="240" w:lineRule="auto"/>
        <w:jc w:val="both"/>
        <w:rPr>
          <w:rFonts w:ascii="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1985"/>
        <w:gridCol w:w="1559"/>
        <w:gridCol w:w="142"/>
        <w:gridCol w:w="1559"/>
        <w:gridCol w:w="241"/>
        <w:gridCol w:w="4153"/>
      </w:tblGrid>
      <w:tr w:rsidR="002A5FE9" w:rsidRPr="00F00972" w:rsidTr="004D5189">
        <w:trPr>
          <w:trHeight w:val="270"/>
        </w:trPr>
        <w:tc>
          <w:tcPr>
            <w:tcW w:w="562" w:type="dxa"/>
            <w:vMerge w:val="restart"/>
            <w:vAlign w:val="center"/>
          </w:tcPr>
          <w:p w:rsidR="002A5FE9" w:rsidRPr="00F00972" w:rsidRDefault="002A5FE9" w:rsidP="004D5189">
            <w:pPr>
              <w:spacing w:after="0" w:line="240" w:lineRule="auto"/>
              <w:rPr>
                <w:rFonts w:ascii="Times New Roman" w:hAnsi="Times New Roman"/>
                <w:sz w:val="20"/>
                <w:szCs w:val="20"/>
              </w:rPr>
            </w:pPr>
            <w:r w:rsidRPr="00F00972">
              <w:rPr>
                <w:rFonts w:ascii="Times New Roman" w:hAnsi="Times New Roman"/>
                <w:sz w:val="20"/>
                <w:szCs w:val="20"/>
              </w:rPr>
              <w:t>№ п/п</w:t>
            </w:r>
          </w:p>
        </w:tc>
        <w:tc>
          <w:tcPr>
            <w:tcW w:w="1985" w:type="dxa"/>
            <w:vMerge w:val="restart"/>
            <w:vAlign w:val="center"/>
          </w:tcPr>
          <w:p w:rsidR="002A5FE9" w:rsidRPr="00F00972" w:rsidRDefault="002A5FE9" w:rsidP="004D5189">
            <w:pPr>
              <w:spacing w:after="0" w:line="240" w:lineRule="auto"/>
              <w:rPr>
                <w:rFonts w:ascii="Times New Roman" w:hAnsi="Times New Roman"/>
                <w:sz w:val="20"/>
                <w:szCs w:val="20"/>
              </w:rPr>
            </w:pPr>
            <w:r w:rsidRPr="00F00972">
              <w:rPr>
                <w:rFonts w:ascii="Times New Roman" w:hAnsi="Times New Roman"/>
                <w:sz w:val="20"/>
                <w:szCs w:val="20"/>
              </w:rPr>
              <w:t>Номер и дата извещения</w:t>
            </w:r>
          </w:p>
        </w:tc>
        <w:tc>
          <w:tcPr>
            <w:tcW w:w="3260" w:type="dxa"/>
            <w:gridSpan w:val="3"/>
            <w:vAlign w:val="center"/>
          </w:tcPr>
          <w:p w:rsidR="002A5FE9" w:rsidRPr="00F00972" w:rsidRDefault="002A5FE9" w:rsidP="004D5189">
            <w:pPr>
              <w:spacing w:after="0" w:line="240" w:lineRule="auto"/>
              <w:jc w:val="center"/>
              <w:rPr>
                <w:rFonts w:ascii="Times New Roman" w:hAnsi="Times New Roman"/>
                <w:sz w:val="20"/>
                <w:szCs w:val="20"/>
              </w:rPr>
            </w:pPr>
            <w:r w:rsidRPr="00F00972">
              <w:rPr>
                <w:rFonts w:ascii="Times New Roman" w:hAnsi="Times New Roman"/>
                <w:sz w:val="20"/>
                <w:szCs w:val="20"/>
              </w:rPr>
              <w:t>Сумма</w:t>
            </w:r>
          </w:p>
        </w:tc>
        <w:tc>
          <w:tcPr>
            <w:tcW w:w="4394" w:type="dxa"/>
            <w:gridSpan w:val="2"/>
            <w:vMerge w:val="restart"/>
            <w:vAlign w:val="center"/>
          </w:tcPr>
          <w:p w:rsidR="002A5FE9" w:rsidRPr="00F00972" w:rsidRDefault="002A5FE9" w:rsidP="004D5189">
            <w:pPr>
              <w:spacing w:after="0" w:line="240" w:lineRule="auto"/>
              <w:rPr>
                <w:rFonts w:ascii="Times New Roman" w:hAnsi="Times New Roman"/>
                <w:sz w:val="20"/>
                <w:szCs w:val="20"/>
              </w:rPr>
            </w:pPr>
            <w:r w:rsidRPr="00F00972">
              <w:rPr>
                <w:rFonts w:ascii="Times New Roman" w:hAnsi="Times New Roman"/>
                <w:sz w:val="20"/>
                <w:szCs w:val="20"/>
              </w:rPr>
              <w:t>Краткое наименование операции</w:t>
            </w:r>
          </w:p>
        </w:tc>
      </w:tr>
      <w:tr w:rsidR="002A5FE9" w:rsidRPr="00F00972" w:rsidTr="004D5189">
        <w:trPr>
          <w:trHeight w:val="270"/>
        </w:trPr>
        <w:tc>
          <w:tcPr>
            <w:tcW w:w="562" w:type="dxa"/>
            <w:vMerge/>
          </w:tcPr>
          <w:p w:rsidR="002A5FE9" w:rsidRPr="00F00972" w:rsidRDefault="002A5FE9" w:rsidP="004D5189">
            <w:pPr>
              <w:spacing w:after="0" w:line="240" w:lineRule="auto"/>
              <w:rPr>
                <w:rFonts w:ascii="Times New Roman" w:hAnsi="Times New Roman"/>
                <w:sz w:val="24"/>
                <w:szCs w:val="24"/>
              </w:rPr>
            </w:pPr>
          </w:p>
        </w:tc>
        <w:tc>
          <w:tcPr>
            <w:tcW w:w="1985" w:type="dxa"/>
            <w:vMerge/>
          </w:tcPr>
          <w:p w:rsidR="002A5FE9" w:rsidRPr="00F00972" w:rsidRDefault="002A5FE9" w:rsidP="004D5189">
            <w:pPr>
              <w:spacing w:after="0" w:line="240" w:lineRule="auto"/>
              <w:rPr>
                <w:rFonts w:ascii="Times New Roman" w:hAnsi="Times New Roman"/>
                <w:sz w:val="24"/>
                <w:szCs w:val="24"/>
              </w:rPr>
            </w:pPr>
          </w:p>
        </w:tc>
        <w:tc>
          <w:tcPr>
            <w:tcW w:w="1559" w:type="dxa"/>
            <w:vAlign w:val="center"/>
          </w:tcPr>
          <w:p w:rsidR="002A5FE9" w:rsidRPr="00F00972" w:rsidRDefault="002A5FE9" w:rsidP="004D5189">
            <w:pPr>
              <w:spacing w:after="0" w:line="240" w:lineRule="auto"/>
              <w:jc w:val="center"/>
              <w:rPr>
                <w:rFonts w:ascii="Times New Roman" w:hAnsi="Times New Roman"/>
                <w:sz w:val="20"/>
                <w:szCs w:val="20"/>
              </w:rPr>
            </w:pPr>
            <w:r w:rsidRPr="00F00972">
              <w:rPr>
                <w:rFonts w:ascii="Times New Roman" w:hAnsi="Times New Roman"/>
                <w:sz w:val="20"/>
                <w:szCs w:val="20"/>
              </w:rPr>
              <w:t>Кредит                          (</w:t>
            </w:r>
            <w:proofErr w:type="spellStart"/>
            <w:r w:rsidRPr="00F00972">
              <w:rPr>
                <w:rFonts w:ascii="Times New Roman" w:hAnsi="Times New Roman"/>
                <w:sz w:val="20"/>
                <w:szCs w:val="20"/>
              </w:rPr>
              <w:t>сч</w:t>
            </w:r>
            <w:proofErr w:type="spellEnd"/>
            <w:r w:rsidRPr="00F00972">
              <w:rPr>
                <w:rFonts w:ascii="Times New Roman" w:hAnsi="Times New Roman"/>
                <w:sz w:val="20"/>
                <w:szCs w:val="20"/>
              </w:rPr>
              <w:t>. 1.304.04)</w:t>
            </w:r>
          </w:p>
        </w:tc>
        <w:tc>
          <w:tcPr>
            <w:tcW w:w="1701" w:type="dxa"/>
            <w:gridSpan w:val="2"/>
            <w:vAlign w:val="center"/>
          </w:tcPr>
          <w:p w:rsidR="002A5FE9" w:rsidRPr="00F00972" w:rsidRDefault="002A5FE9" w:rsidP="004D5189">
            <w:pPr>
              <w:spacing w:after="0" w:line="240" w:lineRule="auto"/>
              <w:jc w:val="center"/>
              <w:rPr>
                <w:rFonts w:ascii="Times New Roman" w:hAnsi="Times New Roman"/>
                <w:sz w:val="20"/>
                <w:szCs w:val="20"/>
              </w:rPr>
            </w:pPr>
            <w:r w:rsidRPr="00F00972">
              <w:rPr>
                <w:rFonts w:ascii="Times New Roman" w:hAnsi="Times New Roman"/>
                <w:sz w:val="20"/>
                <w:szCs w:val="20"/>
              </w:rPr>
              <w:t>Дебет                             (1.304.04)</w:t>
            </w:r>
          </w:p>
        </w:tc>
        <w:tc>
          <w:tcPr>
            <w:tcW w:w="4394" w:type="dxa"/>
            <w:gridSpan w:val="2"/>
            <w:vMerge/>
          </w:tcPr>
          <w:p w:rsidR="002A5FE9" w:rsidRPr="00F00972" w:rsidRDefault="002A5FE9" w:rsidP="004D5189">
            <w:pPr>
              <w:spacing w:after="0" w:line="240" w:lineRule="auto"/>
              <w:rPr>
                <w:rFonts w:ascii="Times New Roman" w:hAnsi="Times New Roman"/>
                <w:sz w:val="24"/>
                <w:szCs w:val="24"/>
              </w:rPr>
            </w:pP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1</w:t>
            </w:r>
          </w:p>
        </w:tc>
        <w:tc>
          <w:tcPr>
            <w:tcW w:w="9639" w:type="dxa"/>
            <w:gridSpan w:val="6"/>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Корреспондент</w:t>
            </w:r>
            <w:r w:rsidRPr="00F00972">
              <w:rPr>
                <w:rFonts w:ascii="Times New Roman" w:hAnsi="Times New Roman"/>
                <w:b/>
                <w:sz w:val="24"/>
                <w:szCs w:val="24"/>
              </w:rPr>
              <w:t>: ФКУ «УКС  МЧС России»</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№ГУ000073 от 04.03.2019</w:t>
            </w:r>
          </w:p>
        </w:tc>
        <w:tc>
          <w:tcPr>
            <w:tcW w:w="1701" w:type="dxa"/>
            <w:gridSpan w:val="2"/>
            <w:vAlign w:val="bottom"/>
          </w:tcPr>
          <w:p w:rsidR="002A5FE9" w:rsidRPr="00F00972" w:rsidRDefault="002A5FE9" w:rsidP="004D5189">
            <w:pPr>
              <w:spacing w:after="0" w:line="240" w:lineRule="auto"/>
              <w:jc w:val="right"/>
              <w:rPr>
                <w:rFonts w:ascii="Times New Roman" w:hAnsi="Times New Roman"/>
                <w:b/>
                <w:bCs/>
                <w:sz w:val="24"/>
                <w:szCs w:val="24"/>
              </w:rPr>
            </w:pPr>
          </w:p>
        </w:tc>
        <w:tc>
          <w:tcPr>
            <w:tcW w:w="1559" w:type="dxa"/>
          </w:tcPr>
          <w:p w:rsidR="002A5FE9" w:rsidRPr="00F00972" w:rsidRDefault="002A5FE9" w:rsidP="004D5189">
            <w:pPr>
              <w:spacing w:after="0" w:line="240" w:lineRule="auto"/>
              <w:jc w:val="center"/>
              <w:rPr>
                <w:rFonts w:ascii="Times New Roman" w:hAnsi="Times New Roman"/>
                <w:sz w:val="24"/>
                <w:szCs w:val="24"/>
              </w:rPr>
            </w:pPr>
            <w:r w:rsidRPr="00F00972">
              <w:rPr>
                <w:rFonts w:ascii="Times New Roman" w:hAnsi="Times New Roman"/>
                <w:sz w:val="24"/>
                <w:szCs w:val="24"/>
              </w:rPr>
              <w:t>276 000,00</w:t>
            </w: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Передана дебиторская задолженность ООО "</w:t>
            </w:r>
            <w:proofErr w:type="spellStart"/>
            <w:r w:rsidRPr="00F00972">
              <w:rPr>
                <w:rFonts w:ascii="Times New Roman" w:hAnsi="Times New Roman"/>
                <w:sz w:val="24"/>
                <w:szCs w:val="24"/>
              </w:rPr>
              <w:t>СтройПроектДелюкс</w:t>
            </w:r>
            <w:proofErr w:type="spellEnd"/>
            <w:r w:rsidRPr="00F00972">
              <w:rPr>
                <w:rFonts w:ascii="Times New Roman" w:hAnsi="Times New Roman"/>
                <w:sz w:val="24"/>
                <w:szCs w:val="24"/>
              </w:rPr>
              <w:t>" по проектно-изыскательским работам на строительство инспекторского участка Государственной инспекции по маломерным судам МЧС России по Тверской области, г.Конаково (ГК № 16 от 14.04.2014г.) (счет 206.28.661)</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№ГУ000073 от 04.03.2019</w:t>
            </w:r>
          </w:p>
        </w:tc>
        <w:tc>
          <w:tcPr>
            <w:tcW w:w="1701" w:type="dxa"/>
            <w:gridSpan w:val="2"/>
            <w:vAlign w:val="bottom"/>
          </w:tcPr>
          <w:p w:rsidR="002A5FE9" w:rsidRPr="00F00972" w:rsidRDefault="002A5FE9" w:rsidP="004D5189">
            <w:pPr>
              <w:spacing w:after="0" w:line="240" w:lineRule="auto"/>
              <w:jc w:val="right"/>
              <w:rPr>
                <w:rFonts w:ascii="Times New Roman" w:hAnsi="Times New Roman"/>
                <w:b/>
                <w:bCs/>
                <w:sz w:val="24"/>
                <w:szCs w:val="24"/>
              </w:rPr>
            </w:pPr>
          </w:p>
        </w:tc>
        <w:tc>
          <w:tcPr>
            <w:tcW w:w="1559" w:type="dxa"/>
          </w:tcPr>
          <w:p w:rsidR="002A5FE9" w:rsidRPr="00F00972" w:rsidRDefault="002A5FE9" w:rsidP="004D5189">
            <w:pPr>
              <w:spacing w:after="0" w:line="240" w:lineRule="auto"/>
              <w:jc w:val="center"/>
              <w:rPr>
                <w:rFonts w:ascii="Times New Roman" w:hAnsi="Times New Roman"/>
                <w:sz w:val="24"/>
                <w:szCs w:val="24"/>
              </w:rPr>
            </w:pPr>
            <w:r w:rsidRPr="00F00972">
              <w:rPr>
                <w:rFonts w:ascii="Times New Roman" w:hAnsi="Times New Roman"/>
                <w:sz w:val="24"/>
                <w:szCs w:val="24"/>
              </w:rPr>
              <w:t>3 680 000,00</w:t>
            </w: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Переданы капитальные вложения в проектирование строительства инспекторского участка Государственной инспекции по маломерным судам МЧС России по Тверской области (1 этап), г. Конаково (счет 106.11.410)</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№ГУ000072 от 04.03.2019</w:t>
            </w:r>
          </w:p>
        </w:tc>
        <w:tc>
          <w:tcPr>
            <w:tcW w:w="1701" w:type="dxa"/>
            <w:gridSpan w:val="2"/>
            <w:vAlign w:val="bottom"/>
          </w:tcPr>
          <w:p w:rsidR="002A5FE9" w:rsidRPr="00F00972" w:rsidRDefault="002A5FE9" w:rsidP="004D5189">
            <w:pPr>
              <w:spacing w:after="0" w:line="240" w:lineRule="auto"/>
              <w:jc w:val="right"/>
              <w:rPr>
                <w:rFonts w:ascii="Times New Roman" w:hAnsi="Times New Roman"/>
                <w:b/>
                <w:bCs/>
                <w:sz w:val="24"/>
                <w:szCs w:val="24"/>
              </w:rPr>
            </w:pPr>
          </w:p>
        </w:tc>
        <w:tc>
          <w:tcPr>
            <w:tcW w:w="1559" w:type="dxa"/>
          </w:tcPr>
          <w:p w:rsidR="002A5FE9" w:rsidRPr="00F00972" w:rsidRDefault="002A5FE9" w:rsidP="004D5189">
            <w:pPr>
              <w:spacing w:after="0" w:line="240" w:lineRule="auto"/>
              <w:jc w:val="center"/>
              <w:rPr>
                <w:rFonts w:ascii="Times New Roman" w:hAnsi="Times New Roman"/>
                <w:sz w:val="24"/>
                <w:szCs w:val="24"/>
              </w:rPr>
            </w:pPr>
            <w:r w:rsidRPr="00F00972">
              <w:rPr>
                <w:rFonts w:ascii="Times New Roman" w:hAnsi="Times New Roman"/>
                <w:sz w:val="24"/>
                <w:szCs w:val="24"/>
              </w:rPr>
              <w:t>276 000,00</w:t>
            </w: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Передана дебиторская задолженность ООО "</w:t>
            </w:r>
            <w:proofErr w:type="spellStart"/>
            <w:r w:rsidRPr="00F00972">
              <w:rPr>
                <w:rFonts w:ascii="Times New Roman" w:hAnsi="Times New Roman"/>
                <w:sz w:val="24"/>
                <w:szCs w:val="24"/>
              </w:rPr>
              <w:t>СтройПроектДелюкс</w:t>
            </w:r>
            <w:proofErr w:type="spellEnd"/>
            <w:r w:rsidRPr="00F00972">
              <w:rPr>
                <w:rFonts w:ascii="Times New Roman" w:hAnsi="Times New Roman"/>
                <w:sz w:val="24"/>
                <w:szCs w:val="24"/>
              </w:rPr>
              <w:t>" по проектно-изыскательским работам на строительство инспекторского участка Государственной инспекции по маломерным судам МЧС России по Тверской области, г.Весьегонск (ГК № 13 от 14.04.2014г.) (счет 206.28.661)</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№ГУ000072 от 04.03.2019</w:t>
            </w:r>
          </w:p>
        </w:tc>
        <w:tc>
          <w:tcPr>
            <w:tcW w:w="1701" w:type="dxa"/>
            <w:gridSpan w:val="2"/>
            <w:vAlign w:val="bottom"/>
          </w:tcPr>
          <w:p w:rsidR="002A5FE9" w:rsidRPr="00F00972" w:rsidRDefault="002A5FE9" w:rsidP="004D5189">
            <w:pPr>
              <w:spacing w:after="0" w:line="240" w:lineRule="auto"/>
              <w:jc w:val="right"/>
              <w:rPr>
                <w:rFonts w:ascii="Times New Roman" w:hAnsi="Times New Roman"/>
                <w:b/>
                <w:bCs/>
                <w:sz w:val="24"/>
                <w:szCs w:val="24"/>
              </w:rPr>
            </w:pPr>
          </w:p>
        </w:tc>
        <w:tc>
          <w:tcPr>
            <w:tcW w:w="1559" w:type="dxa"/>
          </w:tcPr>
          <w:p w:rsidR="002A5FE9" w:rsidRPr="00F00972" w:rsidRDefault="002A5FE9" w:rsidP="004D5189">
            <w:pPr>
              <w:spacing w:after="0" w:line="240" w:lineRule="auto"/>
              <w:jc w:val="center"/>
              <w:rPr>
                <w:rFonts w:ascii="Times New Roman" w:hAnsi="Times New Roman"/>
                <w:sz w:val="24"/>
                <w:szCs w:val="24"/>
              </w:rPr>
            </w:pPr>
            <w:r w:rsidRPr="00F00972">
              <w:rPr>
                <w:rFonts w:ascii="Times New Roman" w:hAnsi="Times New Roman"/>
                <w:sz w:val="24"/>
                <w:szCs w:val="24"/>
              </w:rPr>
              <w:t>3 680 000,00</w:t>
            </w: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Переданы капитальные вложения в проектирование строительства инспекторского участка Государственной инспекции по маломерным судам МЧС России по Тверской области (1 этап), г.Весьегонск     (счет 106.11.410)</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9639" w:type="dxa"/>
            <w:gridSpan w:val="6"/>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ФЕДЕРАЛЬНОЕ КАЗЕННОЕ УЧРЕЖДЕНИЕ "ЦЕНТРАЛЬНАЯ БАЗА ИЗМЕРИТЕЛЬНОЙ ТЕХНИКИ МЧС РОССИИ"</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 ГУ 00001 от 27.07.2019</w:t>
            </w:r>
          </w:p>
        </w:tc>
        <w:tc>
          <w:tcPr>
            <w:tcW w:w="1701" w:type="dxa"/>
            <w:gridSpan w:val="2"/>
            <w:vAlign w:val="bottom"/>
          </w:tcPr>
          <w:p w:rsidR="002A5FE9" w:rsidRPr="00F00972" w:rsidRDefault="002A5FE9" w:rsidP="004D5189">
            <w:pPr>
              <w:spacing w:after="0" w:line="240" w:lineRule="auto"/>
              <w:jc w:val="right"/>
              <w:rPr>
                <w:rFonts w:ascii="Times New Roman" w:hAnsi="Times New Roman"/>
                <w:b/>
                <w:bCs/>
                <w:sz w:val="24"/>
                <w:szCs w:val="24"/>
              </w:rPr>
            </w:pPr>
          </w:p>
        </w:tc>
        <w:tc>
          <w:tcPr>
            <w:tcW w:w="1559" w:type="dxa"/>
          </w:tcPr>
          <w:p w:rsidR="002A5FE9" w:rsidRPr="00F00972" w:rsidRDefault="002A5FE9" w:rsidP="004D5189">
            <w:pPr>
              <w:spacing w:after="0" w:line="240" w:lineRule="auto"/>
              <w:jc w:val="center"/>
              <w:rPr>
                <w:rFonts w:ascii="Times New Roman" w:hAnsi="Times New Roman"/>
                <w:sz w:val="24"/>
                <w:szCs w:val="24"/>
              </w:rPr>
            </w:pPr>
            <w:r w:rsidRPr="00F00972">
              <w:rPr>
                <w:rFonts w:ascii="Times New Roman" w:hAnsi="Times New Roman"/>
                <w:sz w:val="24"/>
                <w:szCs w:val="24"/>
              </w:rPr>
              <w:t>33930,00</w:t>
            </w: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Передано вещевое имущество (костюм психолога ЦЭП)</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Итого</w:t>
            </w:r>
          </w:p>
        </w:tc>
        <w:tc>
          <w:tcPr>
            <w:tcW w:w="1701" w:type="dxa"/>
            <w:gridSpan w:val="2"/>
            <w:vAlign w:val="bottom"/>
          </w:tcPr>
          <w:p w:rsidR="002A5FE9" w:rsidRPr="00F00972" w:rsidRDefault="002A5FE9" w:rsidP="004D5189">
            <w:pPr>
              <w:spacing w:after="0" w:line="240" w:lineRule="auto"/>
              <w:jc w:val="right"/>
              <w:rPr>
                <w:rFonts w:ascii="Times New Roman" w:hAnsi="Times New Roman"/>
                <w:b/>
                <w:bCs/>
                <w:sz w:val="24"/>
                <w:szCs w:val="24"/>
              </w:rPr>
            </w:pPr>
          </w:p>
        </w:tc>
        <w:tc>
          <w:tcPr>
            <w:tcW w:w="1559" w:type="dxa"/>
          </w:tcPr>
          <w:p w:rsidR="002A5FE9" w:rsidRPr="00F00972" w:rsidRDefault="002A5FE9" w:rsidP="004D5189">
            <w:pPr>
              <w:spacing w:after="0" w:line="240" w:lineRule="auto"/>
              <w:jc w:val="center"/>
              <w:rPr>
                <w:rFonts w:ascii="Times New Roman" w:hAnsi="Times New Roman"/>
                <w:sz w:val="24"/>
                <w:szCs w:val="24"/>
              </w:rPr>
            </w:pPr>
            <w:r w:rsidRPr="00F00972">
              <w:rPr>
                <w:rFonts w:ascii="Times New Roman" w:hAnsi="Times New Roman"/>
                <w:sz w:val="24"/>
                <w:szCs w:val="24"/>
              </w:rPr>
              <w:t>7 945 930,00</w:t>
            </w:r>
          </w:p>
        </w:tc>
        <w:tc>
          <w:tcPr>
            <w:tcW w:w="4394" w:type="dxa"/>
            <w:gridSpan w:val="2"/>
          </w:tcPr>
          <w:p w:rsidR="002A5FE9" w:rsidRPr="00F00972" w:rsidRDefault="002A5FE9" w:rsidP="004D5189">
            <w:pPr>
              <w:spacing w:after="0" w:line="240" w:lineRule="auto"/>
              <w:rPr>
                <w:rFonts w:ascii="Times New Roman" w:hAnsi="Times New Roman"/>
                <w:sz w:val="24"/>
                <w:szCs w:val="24"/>
              </w:rPr>
            </w:pP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lastRenderedPageBreak/>
              <w:t>2</w:t>
            </w:r>
          </w:p>
        </w:tc>
        <w:tc>
          <w:tcPr>
            <w:tcW w:w="9639" w:type="dxa"/>
            <w:gridSpan w:val="6"/>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 xml:space="preserve">Корреспондент: </w:t>
            </w:r>
            <w:r w:rsidRPr="00F00972">
              <w:rPr>
                <w:rFonts w:ascii="Times New Roman" w:hAnsi="Times New Roman"/>
                <w:b/>
                <w:sz w:val="24"/>
                <w:szCs w:val="24"/>
              </w:rPr>
              <w:t>ФГКУ "Специализированный отряд ФПС обеспечения деятельности ГУ МЧС России по г. Москве»</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№СД000076 от 29.04.2019</w:t>
            </w:r>
          </w:p>
        </w:tc>
        <w:tc>
          <w:tcPr>
            <w:tcW w:w="1701" w:type="dxa"/>
            <w:gridSpan w:val="2"/>
            <w:vAlign w:val="bottom"/>
          </w:tcPr>
          <w:p w:rsidR="002A5FE9" w:rsidRPr="00F00972" w:rsidRDefault="002A5FE9" w:rsidP="004D5189">
            <w:pPr>
              <w:spacing w:after="0" w:line="240" w:lineRule="auto"/>
              <w:jc w:val="right"/>
              <w:rPr>
                <w:rFonts w:ascii="Times New Roman" w:hAnsi="Times New Roman"/>
                <w:bCs/>
                <w:sz w:val="24"/>
                <w:szCs w:val="24"/>
              </w:rPr>
            </w:pPr>
            <w:r w:rsidRPr="00F00972">
              <w:rPr>
                <w:rFonts w:ascii="Times New Roman" w:hAnsi="Times New Roman"/>
                <w:bCs/>
                <w:sz w:val="24"/>
                <w:szCs w:val="24"/>
              </w:rPr>
              <w:t>130 017,28</w:t>
            </w:r>
          </w:p>
        </w:tc>
        <w:tc>
          <w:tcPr>
            <w:tcW w:w="1559" w:type="dxa"/>
          </w:tcPr>
          <w:p w:rsidR="002A5FE9" w:rsidRPr="00F00972" w:rsidRDefault="002A5FE9" w:rsidP="004D5189">
            <w:pPr>
              <w:spacing w:after="0" w:line="240" w:lineRule="auto"/>
              <w:jc w:val="center"/>
              <w:rPr>
                <w:rFonts w:ascii="Times New Roman" w:hAnsi="Times New Roman"/>
                <w:sz w:val="24"/>
                <w:szCs w:val="24"/>
              </w:rPr>
            </w:pP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Получены индивидуальные рационы питания ИРП 256 шт. (счет 105.32. 342)</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3</w:t>
            </w:r>
          </w:p>
        </w:tc>
        <w:tc>
          <w:tcPr>
            <w:tcW w:w="9639" w:type="dxa"/>
            <w:gridSpan w:val="6"/>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 xml:space="preserve">Корреспондент: </w:t>
            </w:r>
            <w:r w:rsidRPr="00F00972">
              <w:rPr>
                <w:rFonts w:ascii="Times New Roman" w:hAnsi="Times New Roman"/>
                <w:b/>
                <w:sz w:val="24"/>
                <w:szCs w:val="24"/>
              </w:rPr>
              <w:t>Главное управление по городу Москве</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№ГУ000042 от 19.03.2019</w:t>
            </w:r>
          </w:p>
        </w:tc>
        <w:tc>
          <w:tcPr>
            <w:tcW w:w="1701" w:type="dxa"/>
            <w:gridSpan w:val="2"/>
            <w:vAlign w:val="bottom"/>
          </w:tcPr>
          <w:p w:rsidR="002A5FE9" w:rsidRPr="00F00972" w:rsidRDefault="002A5FE9" w:rsidP="004D5189">
            <w:pPr>
              <w:spacing w:after="0" w:line="240" w:lineRule="auto"/>
              <w:jc w:val="right"/>
              <w:rPr>
                <w:rFonts w:ascii="Times New Roman" w:hAnsi="Times New Roman"/>
                <w:bCs/>
                <w:sz w:val="24"/>
                <w:szCs w:val="24"/>
              </w:rPr>
            </w:pPr>
            <w:r w:rsidRPr="00F00972">
              <w:rPr>
                <w:rFonts w:ascii="Times New Roman" w:hAnsi="Times New Roman"/>
                <w:bCs/>
                <w:sz w:val="24"/>
                <w:szCs w:val="24"/>
              </w:rPr>
              <w:t>537 068,98</w:t>
            </w:r>
          </w:p>
        </w:tc>
        <w:tc>
          <w:tcPr>
            <w:tcW w:w="1559" w:type="dxa"/>
          </w:tcPr>
          <w:p w:rsidR="002A5FE9" w:rsidRPr="00F00972" w:rsidRDefault="002A5FE9" w:rsidP="004D5189">
            <w:pPr>
              <w:spacing w:after="0" w:line="240" w:lineRule="auto"/>
              <w:jc w:val="center"/>
              <w:rPr>
                <w:rFonts w:ascii="Times New Roman" w:hAnsi="Times New Roman"/>
                <w:sz w:val="24"/>
                <w:szCs w:val="24"/>
              </w:rPr>
            </w:pPr>
          </w:p>
        </w:tc>
        <w:tc>
          <w:tcPr>
            <w:tcW w:w="4394" w:type="dxa"/>
            <w:gridSpan w:val="2"/>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 xml:space="preserve">Получено вещевое имущество (боевая одежда пожарного, защитная обувь пожарного, подшлемники) (счет 105.35.345) </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4</w:t>
            </w:r>
          </w:p>
        </w:tc>
        <w:tc>
          <w:tcPr>
            <w:tcW w:w="9639" w:type="dxa"/>
            <w:gridSpan w:val="6"/>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 xml:space="preserve">Корреспондент: </w:t>
            </w:r>
            <w:r w:rsidRPr="00F00972">
              <w:rPr>
                <w:rFonts w:ascii="Times New Roman" w:hAnsi="Times New Roman"/>
                <w:b/>
                <w:sz w:val="24"/>
                <w:szCs w:val="24"/>
              </w:rPr>
              <w:t>ФГКУ "Рузский центр обеспечения пунктов управления МЧС России"</w:t>
            </w:r>
          </w:p>
        </w:tc>
      </w:tr>
      <w:tr w:rsidR="002A5FE9" w:rsidRPr="00F00972" w:rsidTr="004D5189">
        <w:tc>
          <w:tcPr>
            <w:tcW w:w="562" w:type="dxa"/>
          </w:tcPr>
          <w:p w:rsidR="002A5FE9" w:rsidRPr="00F00972" w:rsidRDefault="002A5FE9" w:rsidP="004D5189">
            <w:pPr>
              <w:spacing w:after="0" w:line="240" w:lineRule="auto"/>
              <w:rPr>
                <w:rFonts w:ascii="Times New Roman" w:hAnsi="Times New Roman"/>
                <w:sz w:val="24"/>
                <w:szCs w:val="24"/>
              </w:rPr>
            </w:pPr>
          </w:p>
        </w:tc>
        <w:tc>
          <w:tcPr>
            <w:tcW w:w="1985"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№00000025 от 24.04.2019</w:t>
            </w:r>
          </w:p>
        </w:tc>
        <w:tc>
          <w:tcPr>
            <w:tcW w:w="1701" w:type="dxa"/>
            <w:gridSpan w:val="2"/>
            <w:vAlign w:val="bottom"/>
          </w:tcPr>
          <w:p w:rsidR="002A5FE9" w:rsidRPr="00F00972" w:rsidRDefault="002A5FE9" w:rsidP="004D5189">
            <w:pPr>
              <w:spacing w:after="0" w:line="240" w:lineRule="auto"/>
              <w:jc w:val="right"/>
              <w:rPr>
                <w:rFonts w:ascii="Times New Roman" w:hAnsi="Times New Roman"/>
                <w:bCs/>
                <w:sz w:val="24"/>
                <w:szCs w:val="24"/>
              </w:rPr>
            </w:pPr>
            <w:r w:rsidRPr="00F00972">
              <w:rPr>
                <w:rFonts w:ascii="Times New Roman" w:hAnsi="Times New Roman"/>
                <w:bCs/>
                <w:sz w:val="24"/>
                <w:szCs w:val="24"/>
              </w:rPr>
              <w:t>312 582,00</w:t>
            </w:r>
          </w:p>
        </w:tc>
        <w:tc>
          <w:tcPr>
            <w:tcW w:w="1800" w:type="dxa"/>
            <w:gridSpan w:val="2"/>
          </w:tcPr>
          <w:p w:rsidR="002A5FE9" w:rsidRPr="00F00972" w:rsidRDefault="002A5FE9" w:rsidP="004D5189">
            <w:pPr>
              <w:spacing w:after="0" w:line="240" w:lineRule="auto"/>
              <w:jc w:val="center"/>
              <w:rPr>
                <w:rFonts w:ascii="Times New Roman" w:hAnsi="Times New Roman"/>
                <w:sz w:val="24"/>
                <w:szCs w:val="24"/>
              </w:rPr>
            </w:pPr>
          </w:p>
        </w:tc>
        <w:tc>
          <w:tcPr>
            <w:tcW w:w="4153" w:type="dxa"/>
          </w:tcPr>
          <w:p w:rsidR="002A5FE9" w:rsidRPr="00F00972" w:rsidRDefault="002A5FE9" w:rsidP="004D5189">
            <w:pPr>
              <w:spacing w:after="0" w:line="240" w:lineRule="auto"/>
              <w:rPr>
                <w:rFonts w:ascii="Times New Roman" w:hAnsi="Times New Roman"/>
                <w:sz w:val="24"/>
                <w:szCs w:val="24"/>
              </w:rPr>
            </w:pPr>
            <w:r w:rsidRPr="00F00972">
              <w:rPr>
                <w:rFonts w:ascii="Times New Roman" w:hAnsi="Times New Roman"/>
                <w:sz w:val="24"/>
                <w:szCs w:val="24"/>
              </w:rPr>
              <w:t>Получены 2 шт. комплексы М-633С (счет 101.34.310)</w:t>
            </w:r>
          </w:p>
        </w:tc>
      </w:tr>
    </w:tbl>
    <w:p w:rsidR="006B2752" w:rsidRPr="00F00972" w:rsidRDefault="006B2752" w:rsidP="00767B54">
      <w:pPr>
        <w:spacing w:after="0" w:line="240" w:lineRule="auto"/>
        <w:ind w:firstLine="709"/>
        <w:jc w:val="center"/>
        <w:rPr>
          <w:rFonts w:ascii="Times New Roman" w:hAnsi="Times New Roman"/>
          <w:b/>
          <w:sz w:val="24"/>
          <w:szCs w:val="24"/>
        </w:rPr>
      </w:pPr>
    </w:p>
    <w:p w:rsidR="006B2752" w:rsidRPr="00F00972" w:rsidRDefault="006B2752" w:rsidP="00767B54">
      <w:pPr>
        <w:spacing w:after="0" w:line="240" w:lineRule="auto"/>
        <w:ind w:firstLine="709"/>
        <w:jc w:val="center"/>
        <w:rPr>
          <w:rFonts w:ascii="Times New Roman" w:hAnsi="Times New Roman"/>
          <w:b/>
          <w:sz w:val="24"/>
          <w:szCs w:val="24"/>
        </w:rPr>
      </w:pPr>
      <w:r w:rsidRPr="00F00972">
        <w:rPr>
          <w:rFonts w:ascii="Times New Roman" w:hAnsi="Times New Roman"/>
          <w:b/>
          <w:sz w:val="24"/>
          <w:szCs w:val="24"/>
        </w:rPr>
        <w:t>Сведения о суммах денежных средств, числящихся в подотчете на 01.</w:t>
      </w:r>
      <w:r w:rsidR="00853C8B" w:rsidRPr="00F00972">
        <w:rPr>
          <w:rFonts w:ascii="Times New Roman" w:hAnsi="Times New Roman"/>
          <w:b/>
          <w:sz w:val="24"/>
          <w:szCs w:val="24"/>
        </w:rPr>
        <w:t>01</w:t>
      </w:r>
      <w:r w:rsidRPr="00F00972">
        <w:rPr>
          <w:rFonts w:ascii="Times New Roman" w:hAnsi="Times New Roman"/>
          <w:b/>
          <w:sz w:val="24"/>
          <w:szCs w:val="24"/>
        </w:rPr>
        <w:t>.20</w:t>
      </w:r>
      <w:r w:rsidR="00853C8B" w:rsidRPr="00F00972">
        <w:rPr>
          <w:rFonts w:ascii="Times New Roman" w:hAnsi="Times New Roman"/>
          <w:b/>
          <w:sz w:val="24"/>
          <w:szCs w:val="24"/>
        </w:rPr>
        <w:t>20</w:t>
      </w:r>
      <w:r w:rsidRPr="00F00972">
        <w:rPr>
          <w:rFonts w:ascii="Times New Roman" w:hAnsi="Times New Roman"/>
          <w:b/>
          <w:sz w:val="24"/>
          <w:szCs w:val="24"/>
        </w:rPr>
        <w:t xml:space="preserve"> года</w:t>
      </w:r>
    </w:p>
    <w:p w:rsidR="006B2752" w:rsidRPr="00F00972" w:rsidRDefault="006B2752" w:rsidP="00767B54">
      <w:pPr>
        <w:spacing w:after="0" w:line="240" w:lineRule="auto"/>
        <w:ind w:firstLine="709"/>
        <w:jc w:val="center"/>
        <w:rPr>
          <w:rFonts w:ascii="Times New Roman" w:hAnsi="Times New Roman"/>
          <w:b/>
          <w:sz w:val="24"/>
          <w:szCs w:val="24"/>
        </w:rPr>
      </w:pPr>
    </w:p>
    <w:p w:rsidR="006B2752" w:rsidRPr="00F00972" w:rsidRDefault="009076F1" w:rsidP="009076F1">
      <w:pPr>
        <w:spacing w:after="0" w:line="240" w:lineRule="auto"/>
        <w:rPr>
          <w:rFonts w:ascii="Times New Roman" w:hAnsi="Times New Roman"/>
          <w:sz w:val="24"/>
          <w:szCs w:val="24"/>
        </w:rPr>
      </w:pPr>
      <w:proofErr w:type="gramStart"/>
      <w:r w:rsidRPr="00F00972">
        <w:rPr>
          <w:rFonts w:ascii="Times New Roman" w:hAnsi="Times New Roman"/>
          <w:sz w:val="24"/>
          <w:szCs w:val="24"/>
        </w:rPr>
        <w:t>Денежные средства, числящиеся в подотчете по состоянию на 01.01.2020 года отсутствуют</w:t>
      </w:r>
      <w:proofErr w:type="gramEnd"/>
      <w:r w:rsidRPr="00F00972">
        <w:rPr>
          <w:rFonts w:ascii="Times New Roman" w:hAnsi="Times New Roman"/>
          <w:sz w:val="24"/>
          <w:szCs w:val="24"/>
        </w:rPr>
        <w:t>.</w:t>
      </w:r>
    </w:p>
    <w:p w:rsidR="006B2752" w:rsidRPr="00F00972" w:rsidRDefault="006B2752" w:rsidP="00F00972">
      <w:pPr>
        <w:spacing w:after="0" w:line="240" w:lineRule="auto"/>
        <w:rPr>
          <w:rFonts w:ascii="Times New Roman" w:hAnsi="Times New Roman"/>
          <w:b/>
          <w:sz w:val="24"/>
          <w:szCs w:val="24"/>
        </w:rPr>
      </w:pPr>
    </w:p>
    <w:p w:rsidR="00F00972" w:rsidRPr="00F00972" w:rsidRDefault="00F00972" w:rsidP="00F00972">
      <w:pPr>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0503184 «Справка о суммах консолидируемых поступлений, подлежащих зачислению на счет бюджета»</w:t>
      </w:r>
    </w:p>
    <w:p w:rsidR="00F00972" w:rsidRPr="00F00972" w:rsidRDefault="00F00972" w:rsidP="00F00972">
      <w:pPr>
        <w:spacing w:after="0" w:line="240" w:lineRule="auto"/>
        <w:jc w:val="center"/>
        <w:rPr>
          <w:rFonts w:ascii="Times New Roman" w:hAnsi="Times New Roman"/>
          <w:b/>
          <w:sz w:val="24"/>
          <w:szCs w:val="24"/>
        </w:rPr>
      </w:pPr>
    </w:p>
    <w:p w:rsidR="00F00972" w:rsidRPr="00F00972" w:rsidRDefault="00F00972" w:rsidP="00F00972">
      <w:pPr>
        <w:spacing w:after="0" w:line="240" w:lineRule="auto"/>
        <w:ind w:firstLine="426"/>
        <w:jc w:val="both"/>
        <w:rPr>
          <w:rFonts w:ascii="Times New Roman" w:hAnsi="Times New Roman"/>
          <w:sz w:val="24"/>
          <w:szCs w:val="24"/>
        </w:rPr>
      </w:pPr>
      <w:r w:rsidRPr="00F00972">
        <w:rPr>
          <w:rFonts w:ascii="Times New Roman" w:hAnsi="Times New Roman"/>
          <w:sz w:val="24"/>
          <w:szCs w:val="24"/>
          <w:lang w:eastAsia="ru-RU"/>
        </w:rPr>
        <w:t xml:space="preserve">В форме </w:t>
      </w:r>
      <w:r w:rsidRPr="00F00972">
        <w:rPr>
          <w:rFonts w:ascii="Times New Roman" w:hAnsi="Times New Roman"/>
          <w:sz w:val="24"/>
          <w:szCs w:val="24"/>
        </w:rPr>
        <w:t>показатели отсутствуют ввиду отсутствия данных, подлежащих отражению в отчетности, по Главному управлению и подведомственным учреждениям, данные которых включены в сводную бюджетную отчетность.</w:t>
      </w:r>
    </w:p>
    <w:p w:rsidR="00F00972" w:rsidRPr="00F00972" w:rsidRDefault="00F00972" w:rsidP="00F00972">
      <w:pPr>
        <w:spacing w:after="0" w:line="240" w:lineRule="auto"/>
        <w:jc w:val="both"/>
        <w:rPr>
          <w:rFonts w:ascii="Times New Roman" w:hAnsi="Times New Roman"/>
          <w:sz w:val="24"/>
          <w:szCs w:val="24"/>
        </w:rPr>
      </w:pPr>
    </w:p>
    <w:p w:rsidR="00F00972" w:rsidRPr="00F00972" w:rsidRDefault="00F00972" w:rsidP="00F00972">
      <w:pPr>
        <w:autoSpaceDE w:val="0"/>
        <w:autoSpaceDN w:val="0"/>
        <w:adjustRightInd w:val="0"/>
        <w:spacing w:after="0" w:line="240" w:lineRule="auto"/>
        <w:ind w:firstLine="720"/>
        <w:jc w:val="center"/>
        <w:rPr>
          <w:rFonts w:ascii="Times New Roman" w:hAnsi="Times New Roman"/>
          <w:b/>
          <w:sz w:val="24"/>
          <w:szCs w:val="24"/>
        </w:rPr>
      </w:pPr>
      <w:r w:rsidRPr="00F00972">
        <w:rPr>
          <w:rFonts w:ascii="Times New Roman" w:hAnsi="Times New Roman"/>
          <w:b/>
          <w:sz w:val="24"/>
          <w:szCs w:val="24"/>
          <w:lang w:eastAsia="ru-RU"/>
        </w:rPr>
        <w:t>Пояснения к форме 0503191«</w:t>
      </w:r>
      <w:r w:rsidRPr="00F00972">
        <w:rPr>
          <w:rFonts w:ascii="Times New Roman" w:hAnsi="Times New Roman"/>
          <w:b/>
          <w:sz w:val="24"/>
          <w:szCs w:val="24"/>
        </w:rPr>
        <w:t>Расшифровка дебиторской задолженности по расчетам по выданным авансам»</w:t>
      </w:r>
    </w:p>
    <w:p w:rsidR="00F00972" w:rsidRPr="00F00972" w:rsidRDefault="00F00972" w:rsidP="00F00972">
      <w:pPr>
        <w:pStyle w:val="s1"/>
        <w:ind w:firstLine="426"/>
        <w:jc w:val="both"/>
      </w:pPr>
      <w:r w:rsidRPr="00F00972">
        <w:t>В форме показатели отсутствуют ввиду отсутствия данных, подлежащих отражению в отчетности, по Главному управлению и подведомственным учреждениям, данные которых включены в сводную бюджетную отчетность.</w:t>
      </w:r>
    </w:p>
    <w:p w:rsidR="00F00972" w:rsidRPr="00F00972" w:rsidRDefault="00F00972" w:rsidP="00F00972">
      <w:pPr>
        <w:autoSpaceDE w:val="0"/>
        <w:autoSpaceDN w:val="0"/>
        <w:adjustRightInd w:val="0"/>
        <w:spacing w:after="0" w:line="240" w:lineRule="auto"/>
        <w:ind w:firstLine="708"/>
        <w:jc w:val="both"/>
        <w:rPr>
          <w:rFonts w:ascii="Times New Roman" w:hAnsi="Times New Roman"/>
          <w:sz w:val="24"/>
          <w:szCs w:val="24"/>
          <w:lang w:eastAsia="ru-RU"/>
        </w:rPr>
      </w:pPr>
    </w:p>
    <w:p w:rsidR="00F00972" w:rsidRPr="00F00972" w:rsidRDefault="00F00972" w:rsidP="00F00972">
      <w:pPr>
        <w:autoSpaceDE w:val="0"/>
        <w:autoSpaceDN w:val="0"/>
        <w:adjustRightInd w:val="0"/>
        <w:spacing w:after="0" w:line="240" w:lineRule="auto"/>
        <w:ind w:firstLine="720"/>
        <w:jc w:val="center"/>
        <w:rPr>
          <w:rFonts w:ascii="Times New Roman" w:hAnsi="Times New Roman"/>
          <w:b/>
          <w:sz w:val="24"/>
          <w:szCs w:val="24"/>
          <w:lang w:eastAsia="ru-RU"/>
        </w:rPr>
      </w:pPr>
      <w:r w:rsidRPr="00F00972">
        <w:rPr>
          <w:rFonts w:ascii="Times New Roman" w:hAnsi="Times New Roman"/>
          <w:b/>
          <w:sz w:val="24"/>
          <w:szCs w:val="24"/>
          <w:lang w:eastAsia="ru-RU"/>
        </w:rPr>
        <w:t>Пояснения к форме 0503192 «</w:t>
      </w:r>
      <w:r w:rsidRPr="00F00972">
        <w:rPr>
          <w:rFonts w:ascii="Times New Roman" w:hAnsi="Times New Roman"/>
          <w:b/>
          <w:sz w:val="24"/>
          <w:szCs w:val="24"/>
        </w:rPr>
        <w:t>Расшифровка дебиторской задолженности по контрактным обязательствам»</w:t>
      </w:r>
    </w:p>
    <w:p w:rsidR="00F00972" w:rsidRPr="00F00972" w:rsidRDefault="00F00972" w:rsidP="00F00972">
      <w:pPr>
        <w:pStyle w:val="s1"/>
        <w:ind w:firstLine="426"/>
        <w:jc w:val="both"/>
      </w:pPr>
      <w:r w:rsidRPr="00F00972">
        <w:t>В форме показатели отсутствуют ввиду отсутствия данных, подлежащих отражению в отчетности, по Главному управлению и подведомственным учреждениям, данные которых включены в сводную бюджетную отчетность.</w:t>
      </w:r>
    </w:p>
    <w:p w:rsidR="00F00972" w:rsidRPr="00F00972" w:rsidRDefault="00F00972" w:rsidP="00F00972">
      <w:pPr>
        <w:autoSpaceDE w:val="0"/>
        <w:autoSpaceDN w:val="0"/>
        <w:adjustRightInd w:val="0"/>
        <w:spacing w:after="0" w:line="240" w:lineRule="auto"/>
        <w:ind w:firstLine="720"/>
        <w:jc w:val="center"/>
        <w:rPr>
          <w:rFonts w:ascii="Times New Roman" w:hAnsi="Times New Roman"/>
          <w:b/>
          <w:sz w:val="24"/>
          <w:szCs w:val="24"/>
          <w:lang w:eastAsia="ru-RU"/>
        </w:rPr>
      </w:pPr>
      <w:r w:rsidRPr="00F00972">
        <w:rPr>
          <w:rFonts w:ascii="Times New Roman" w:hAnsi="Times New Roman"/>
          <w:b/>
          <w:sz w:val="24"/>
          <w:szCs w:val="24"/>
          <w:lang w:eastAsia="ru-RU"/>
        </w:rPr>
        <w:t>Пояснения к форме 0503193 «Расшифровка дебиторской задолженности по субсидиям организациям»</w:t>
      </w:r>
    </w:p>
    <w:p w:rsidR="00F00972" w:rsidRPr="00F00972" w:rsidRDefault="00F00972" w:rsidP="00F00972">
      <w:pPr>
        <w:pStyle w:val="s1"/>
        <w:ind w:firstLine="426"/>
        <w:jc w:val="both"/>
      </w:pPr>
      <w:r w:rsidRPr="00F00972">
        <w:t>В форме показатели отсутствуют ввиду отсутствия данных, подлежащих отражению в отчетности, по Главному управлению и подведомственным учреждениям, данные которых включены в сводную бюджетную отчетность.</w:t>
      </w:r>
    </w:p>
    <w:p w:rsidR="00F00972" w:rsidRPr="00F00972" w:rsidRDefault="00F00972" w:rsidP="00F00972">
      <w:pPr>
        <w:jc w:val="center"/>
        <w:rPr>
          <w:rFonts w:ascii="Times New Roman" w:hAnsi="Times New Roman"/>
          <w:b/>
          <w:sz w:val="24"/>
          <w:szCs w:val="24"/>
        </w:rPr>
      </w:pPr>
      <w:r w:rsidRPr="00F00972">
        <w:rPr>
          <w:rFonts w:ascii="Times New Roman" w:hAnsi="Times New Roman"/>
          <w:b/>
          <w:sz w:val="24"/>
          <w:szCs w:val="24"/>
        </w:rPr>
        <w:t>Раздел 5 «Прочие вопросы деятельности субъекта бюджетной отчетности»</w:t>
      </w:r>
    </w:p>
    <w:p w:rsidR="00F00972" w:rsidRPr="00F00972" w:rsidRDefault="00F00972" w:rsidP="00F00972">
      <w:pPr>
        <w:spacing w:after="0" w:line="240" w:lineRule="auto"/>
        <w:jc w:val="center"/>
        <w:rPr>
          <w:rFonts w:ascii="Times New Roman" w:hAnsi="Times New Roman"/>
          <w:b/>
          <w:sz w:val="24"/>
          <w:szCs w:val="24"/>
        </w:rPr>
      </w:pPr>
      <w:r w:rsidRPr="00F00972">
        <w:rPr>
          <w:rFonts w:ascii="Times New Roman" w:hAnsi="Times New Roman"/>
          <w:b/>
          <w:sz w:val="24"/>
          <w:szCs w:val="24"/>
        </w:rPr>
        <w:t>Пояснения к форме 0503296 «Сведения об исполнении судебных решений по денежным обязательствам бюджета»</w:t>
      </w:r>
    </w:p>
    <w:p w:rsidR="00F00972" w:rsidRPr="00F00972" w:rsidRDefault="00F00972" w:rsidP="00F00972">
      <w:pPr>
        <w:spacing w:after="0" w:line="240" w:lineRule="auto"/>
        <w:jc w:val="center"/>
        <w:rPr>
          <w:rFonts w:ascii="Times New Roman" w:hAnsi="Times New Roman"/>
          <w:b/>
          <w:sz w:val="24"/>
          <w:szCs w:val="24"/>
        </w:rPr>
      </w:pPr>
    </w:p>
    <w:p w:rsidR="00F00972" w:rsidRPr="00F00972" w:rsidRDefault="00F00972" w:rsidP="00F00972">
      <w:pPr>
        <w:spacing w:after="0" w:line="240" w:lineRule="auto"/>
        <w:ind w:firstLine="708"/>
        <w:jc w:val="both"/>
        <w:rPr>
          <w:rFonts w:ascii="Times New Roman" w:hAnsi="Times New Roman"/>
          <w:sz w:val="24"/>
          <w:szCs w:val="24"/>
        </w:rPr>
      </w:pPr>
      <w:r w:rsidRPr="00F00972">
        <w:rPr>
          <w:rFonts w:ascii="Times New Roman" w:hAnsi="Times New Roman"/>
          <w:sz w:val="24"/>
          <w:szCs w:val="24"/>
          <w:lang w:eastAsia="ru-RU"/>
        </w:rPr>
        <w:t>В форме показатели отсутствуют,  в в</w:t>
      </w:r>
      <w:r w:rsidRPr="00F00972">
        <w:rPr>
          <w:rFonts w:ascii="Times New Roman" w:hAnsi="Times New Roman"/>
          <w:sz w:val="24"/>
          <w:szCs w:val="24"/>
        </w:rPr>
        <w:t>иду отсутствия данных, подлежащих отражению.</w:t>
      </w:r>
    </w:p>
    <w:p w:rsidR="00F00972" w:rsidRPr="00F00972" w:rsidRDefault="00F00972" w:rsidP="00F00972">
      <w:pPr>
        <w:spacing w:after="0" w:line="240" w:lineRule="auto"/>
        <w:ind w:firstLine="708"/>
        <w:jc w:val="both"/>
        <w:rPr>
          <w:rFonts w:ascii="Times New Roman" w:hAnsi="Times New Roman"/>
          <w:sz w:val="24"/>
          <w:szCs w:val="24"/>
        </w:rPr>
      </w:pPr>
      <w:r w:rsidRPr="00F00972">
        <w:rPr>
          <w:rFonts w:ascii="Times New Roman" w:hAnsi="Times New Roman"/>
          <w:sz w:val="24"/>
          <w:szCs w:val="24"/>
        </w:rPr>
        <w:lastRenderedPageBreak/>
        <w:t>По состоянию на 01.01.2020 г. Главному управлению МЧС России по Тверской области исполнительные листы не предъявлялись.</w:t>
      </w:r>
    </w:p>
    <w:p w:rsidR="00F00972" w:rsidRPr="00F00972" w:rsidRDefault="00F00972" w:rsidP="00F00972">
      <w:pPr>
        <w:spacing w:after="0" w:line="240" w:lineRule="auto"/>
        <w:ind w:firstLine="708"/>
        <w:jc w:val="both"/>
        <w:rPr>
          <w:rFonts w:ascii="Times New Roman" w:hAnsi="Times New Roman"/>
          <w:sz w:val="24"/>
          <w:szCs w:val="24"/>
        </w:rPr>
      </w:pPr>
    </w:p>
    <w:p w:rsidR="00F00972" w:rsidRPr="00F00972" w:rsidRDefault="00F00972" w:rsidP="00F00972">
      <w:pPr>
        <w:spacing w:after="0" w:line="240" w:lineRule="auto"/>
        <w:jc w:val="center"/>
        <w:rPr>
          <w:rFonts w:ascii="Times New Roman" w:hAnsi="Times New Roman"/>
          <w:b/>
          <w:sz w:val="24"/>
          <w:szCs w:val="24"/>
        </w:rPr>
      </w:pPr>
      <w:r w:rsidRPr="00F00972">
        <w:rPr>
          <w:rFonts w:ascii="Times New Roman" w:hAnsi="Times New Roman"/>
          <w:b/>
          <w:sz w:val="24"/>
          <w:szCs w:val="24"/>
        </w:rPr>
        <w:t>Финансовый контроль</w:t>
      </w:r>
    </w:p>
    <w:p w:rsidR="00F00972" w:rsidRPr="00F00972" w:rsidRDefault="00F00972" w:rsidP="00F00972">
      <w:pPr>
        <w:spacing w:after="0" w:line="240" w:lineRule="auto"/>
        <w:jc w:val="center"/>
        <w:rPr>
          <w:rFonts w:ascii="Times New Roman" w:hAnsi="Times New Roman"/>
          <w:b/>
          <w:sz w:val="24"/>
          <w:szCs w:val="24"/>
        </w:rPr>
      </w:pP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xml:space="preserve">1. В Главном управлении в 2019 году органом внутреннего финансового аудита Главного управления проведено 5 </w:t>
      </w:r>
      <w:proofErr w:type="gramStart"/>
      <w:r w:rsidRPr="00F00972">
        <w:rPr>
          <w:rFonts w:ascii="Times New Roman" w:hAnsi="Times New Roman"/>
          <w:color w:val="000000"/>
          <w:sz w:val="24"/>
          <w:szCs w:val="24"/>
          <w:lang w:eastAsia="ru-RU"/>
        </w:rPr>
        <w:t>контрольных</w:t>
      </w:r>
      <w:proofErr w:type="gramEnd"/>
      <w:r w:rsidRPr="00F00972">
        <w:rPr>
          <w:rFonts w:ascii="Times New Roman" w:hAnsi="Times New Roman"/>
          <w:color w:val="000000"/>
          <w:sz w:val="24"/>
          <w:szCs w:val="24"/>
          <w:lang w:eastAsia="ru-RU"/>
        </w:rPr>
        <w:t xml:space="preserve"> мероприятия:</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- 5 плановых аудиторских проверок (ФГБУ «Отряд ФПС ГПС по Тверской области» (договорной)», ФКУ «ЦУКС ГУ МЧС России по Тверской области», ФГКУ «4 ОФПС по Тверской области», ФГКУ «13 ОФПС по Тверской области», ФКУ «Центр ГИМС МЧС России по Тверской области»).</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Выполнение плана аудиторских проверок органом внутреннего финансового аудита Главного управления составило 71%.</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xml:space="preserve">2. </w:t>
      </w:r>
      <w:proofErr w:type="gramStart"/>
      <w:r w:rsidRPr="00F00972">
        <w:rPr>
          <w:rFonts w:ascii="Times New Roman" w:hAnsi="Times New Roman"/>
          <w:color w:val="000000"/>
          <w:sz w:val="24"/>
          <w:szCs w:val="24"/>
          <w:lang w:eastAsia="ru-RU"/>
        </w:rPr>
        <w:t>Контроль за целевым, правомерным и эффективным расходованием средств федерального бюджета, выделенных на развитие системы МЧС России, том числе: субсидий бюджетным учреждениям на выполнение государственного задания, субсидий на иные цели, бюджетных инвестиций и исполнение публичных обязательств осуществляется при проведении аудиторских проверок согласно Плану внутреннего финансового аудита в Главном управлении на 2019 год.</w:t>
      </w:r>
      <w:proofErr w:type="gramEnd"/>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При проведен</w:t>
      </w:r>
      <w:proofErr w:type="gramStart"/>
      <w:r w:rsidRPr="00F00972">
        <w:rPr>
          <w:rFonts w:ascii="Times New Roman" w:hAnsi="Times New Roman"/>
          <w:color w:val="000000"/>
          <w:sz w:val="24"/>
          <w:szCs w:val="24"/>
          <w:lang w:eastAsia="ru-RU"/>
        </w:rPr>
        <w:t>ии ау</w:t>
      </w:r>
      <w:proofErr w:type="gramEnd"/>
      <w:r w:rsidRPr="00F00972">
        <w:rPr>
          <w:rFonts w:ascii="Times New Roman" w:hAnsi="Times New Roman"/>
          <w:color w:val="000000"/>
          <w:sz w:val="24"/>
          <w:szCs w:val="24"/>
          <w:lang w:eastAsia="ru-RU"/>
        </w:rPr>
        <w:t>диторских проверок финансовой и хозяйственной деятельности усилен контроль за правомерностью и своевременностью осуществления выплат социального характера личному составу.</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В ходе проведения контрольных мероприятий органом внутреннего финансового аудита Главного управления МЧС России по Тверской области проведены личные беседы с личным составом, в том числе:</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в отношении бюджетных расходов на социальное обеспечение личного состава МЧС России, в том числе выплат производимых по результатам организационно-штатных мероприятий – 5 бесед;</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в отношении бюджетных расходов, произведённых в результате нарушения штатной дисциплины в виде незаконных выплат на оплату труда и прочих расходов 4 беседы;</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в отношении бюджетных расходов на материальное обеспечение объекта аудита, а именно коммунальных расходов – 4 беседы.</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3. В результате контрольных мероприятий, проведенных органом внутреннего финансового аудита Главного управления МЧС России по Тверской области, выявлены следующие нарушения финансово-хозяйственной деятельности, из них:</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3.1.Нецелевые, недостачи не выявлены.</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Неправомерный расход 18,0 тыс. руб.:</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proofErr w:type="gramStart"/>
      <w:r w:rsidRPr="00F00972">
        <w:rPr>
          <w:rFonts w:ascii="Times New Roman" w:hAnsi="Times New Roman"/>
          <w:color w:val="000000"/>
          <w:sz w:val="24"/>
          <w:szCs w:val="24"/>
          <w:lang w:eastAsia="ru-RU"/>
        </w:rPr>
        <w:t>- ФКУ «ЦУКС ГУ МЧС России по Тверской области» в сумме 17,9 тыс. руб. (3 случая) - неправомерный расход денежных средств на оплату услуг по организации питания личного состава оперативной дежурной смены, несущей суточное дежурство в ФКУ «ЦУКС ГУ МЧС по Тверской области» в сумме 17,9 тыс. руб., по фактически не выполненным объемам на разницу услуг принятых и оплаченных по актам выполненных</w:t>
      </w:r>
      <w:proofErr w:type="gramEnd"/>
      <w:r w:rsidRPr="00F00972">
        <w:rPr>
          <w:rFonts w:ascii="Times New Roman" w:hAnsi="Times New Roman"/>
          <w:color w:val="000000"/>
          <w:sz w:val="24"/>
          <w:szCs w:val="24"/>
          <w:lang w:eastAsia="ru-RU"/>
        </w:rPr>
        <w:t xml:space="preserve"> работ и объемов работ исходя из утвержденных норм приказом МЧС 29.04.2013 № 290;</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ФГКУ «13 ОФПС по Тверской области» - в сумме 0,10 тыс</w:t>
      </w:r>
      <w:proofErr w:type="gramStart"/>
      <w:r w:rsidRPr="00F00972">
        <w:rPr>
          <w:rFonts w:ascii="Times New Roman" w:hAnsi="Times New Roman"/>
          <w:color w:val="000000"/>
          <w:sz w:val="24"/>
          <w:szCs w:val="24"/>
          <w:lang w:eastAsia="ru-RU"/>
        </w:rPr>
        <w:t>.р</w:t>
      </w:r>
      <w:proofErr w:type="gramEnd"/>
      <w:r w:rsidRPr="00F00972">
        <w:rPr>
          <w:rFonts w:ascii="Times New Roman" w:hAnsi="Times New Roman"/>
          <w:color w:val="000000"/>
          <w:sz w:val="24"/>
          <w:szCs w:val="24"/>
          <w:lang w:eastAsia="ru-RU"/>
        </w:rPr>
        <w:t>уб., - переплата денежных средств за проезд в командировке (1 случай).</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Неэффективный расход – 217,46 тыс. руб., – 13 случаев:</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ФГКУ «13 ОФПС по Тверской области» - 216,89 тыс. руб., - оплата взысканий по исполнительным листам, уплата государственной пошлины при судопроизводстве, проценты за пользование чужими денежными средствами (12 случаев);</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ФГКУ «4 ОФПС по Тверской области» - 0,57 тыс. руб., - оплата командировочных расходов – проезд (1 случай).</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3.2. Другие нефинансовые нарушения на общую сумму 13,96 тыс. руб., (51 случай), в том числе:</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lastRenderedPageBreak/>
        <w:t>Нарушения правил ведения бюджетного учета - 13,96 тыс. руб., 28 случаев: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ФКУ «ЦУКС ГУ МЧС России по Тверской области» - 20 случаев;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ФГБУ «Отряд ФПС ГПС по Тверской области» (договорной)» – 8 случаев на сумму 13,96 тыс. руб.</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Нарушения порядка составления бюджетной отчетности – ФГКУ «13 ОФПС по Тверской области» - искажение учета и отчетности на сумму 687,48 тыс. руб. (58 случаев).</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Нарушения при осуществлении государственных закупок – 3 случая - ФГБУ «Отряд ФПС ГПС по Тверской области».</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Прочие нарушения и недостатки 64 случая:</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ФГБУ «Отряд ФПС ГПС по Тверской области» - 10 случаев;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ФКУ «ЦУКС ГУ МЧС России по Тверской области» - 10 случаев;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ФГКУ «4 ОФПС по Тверской области» - 16 случаев;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ФГКУ «13 ОФПС по Тверской области» - 28 случаев.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xml:space="preserve">4. </w:t>
      </w:r>
      <w:proofErr w:type="gramStart"/>
      <w:r w:rsidRPr="00F00972">
        <w:rPr>
          <w:rFonts w:ascii="Times New Roman" w:hAnsi="Times New Roman"/>
          <w:color w:val="000000"/>
          <w:sz w:val="24"/>
          <w:szCs w:val="24"/>
          <w:lang w:eastAsia="ru-RU"/>
        </w:rPr>
        <w:t>Контрольно-ревизионным отделом Управления Федерального казначейства по Тверской области проведена плановая выездная проверка Главного управления МЧС России по Тверской области на основании приказа УФК от 10.01.2019 № 1 на тему «Проверка использования средств федерального бюджета на оплату труда, денежное довольствие, материальное стимулирование, а также на осуществление обязательного государственного страхования, в том числе соответствия страховой премии фактическим выплатам».</w:t>
      </w:r>
      <w:proofErr w:type="gramEnd"/>
      <w:r w:rsidRPr="00F00972">
        <w:rPr>
          <w:rFonts w:ascii="Times New Roman" w:hAnsi="Times New Roman"/>
          <w:color w:val="000000"/>
          <w:sz w:val="24"/>
          <w:szCs w:val="24"/>
          <w:lang w:eastAsia="ru-RU"/>
        </w:rPr>
        <w:t xml:space="preserve"> Период проверки с 01.01.2016 по 31.12.2018. Срок проведения проверки с 11.01.2019 по 07.02.2019 (20 рабочих дней) по месту нахождения Главного управления.</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В результате проверки Управления Федерального казначейства по Тверской области выявлены следующие нарушения финансово-хозяйственной деятельности, из них:</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xml:space="preserve">- допущено нарушение при перечислении в доход бюджета в 2017 году сумм возврата дебиторской задолженности прошлых лет в сумме 152 092,87 руб., в связи с несвоевременным осуществлением платежей в доход федерального бюджета (код нарушения 02 </w:t>
      </w:r>
      <w:proofErr w:type="spellStart"/>
      <w:r w:rsidRPr="00F00972">
        <w:rPr>
          <w:rFonts w:ascii="Times New Roman" w:hAnsi="Times New Roman"/>
          <w:color w:val="000000"/>
          <w:sz w:val="24"/>
          <w:szCs w:val="24"/>
          <w:lang w:eastAsia="ru-RU"/>
        </w:rPr>
        <w:t>02</w:t>
      </w:r>
      <w:proofErr w:type="spellEnd"/>
      <w:r w:rsidRPr="00F00972">
        <w:rPr>
          <w:rFonts w:ascii="Times New Roman" w:hAnsi="Times New Roman"/>
          <w:color w:val="000000"/>
          <w:sz w:val="24"/>
          <w:szCs w:val="24"/>
          <w:lang w:eastAsia="ru-RU"/>
        </w:rPr>
        <w:t xml:space="preserve"> </w:t>
      </w:r>
      <w:proofErr w:type="spellStart"/>
      <w:r w:rsidRPr="00F00972">
        <w:rPr>
          <w:rFonts w:ascii="Times New Roman" w:hAnsi="Times New Roman"/>
          <w:color w:val="000000"/>
          <w:sz w:val="24"/>
          <w:szCs w:val="24"/>
          <w:lang w:eastAsia="ru-RU"/>
        </w:rPr>
        <w:t>02</w:t>
      </w:r>
      <w:proofErr w:type="spellEnd"/>
      <w:r w:rsidRPr="00F00972">
        <w:rPr>
          <w:rFonts w:ascii="Times New Roman" w:hAnsi="Times New Roman"/>
          <w:color w:val="000000"/>
          <w:sz w:val="24"/>
          <w:szCs w:val="24"/>
          <w:lang w:eastAsia="ru-RU"/>
        </w:rPr>
        <w:t xml:space="preserve"> 0501 20, КБК 177 0309 1020190049 129 213);</w:t>
      </w:r>
    </w:p>
    <w:p w:rsidR="00F00972" w:rsidRPr="00F00972" w:rsidRDefault="00F00972" w:rsidP="00F00972">
      <w:pPr>
        <w:spacing w:before="10" w:after="10" w:line="240" w:lineRule="auto"/>
        <w:ind w:firstLine="660"/>
        <w:jc w:val="both"/>
        <w:rPr>
          <w:rFonts w:ascii="Times New Roman" w:hAnsi="Times New Roman"/>
          <w:color w:val="000000"/>
          <w:sz w:val="24"/>
          <w:szCs w:val="24"/>
          <w:lang w:eastAsia="ru-RU"/>
        </w:rPr>
      </w:pPr>
      <w:proofErr w:type="gramStart"/>
      <w:r w:rsidRPr="00F00972">
        <w:rPr>
          <w:rFonts w:ascii="Times New Roman" w:hAnsi="Times New Roman"/>
          <w:color w:val="000000"/>
          <w:sz w:val="24"/>
          <w:szCs w:val="24"/>
          <w:lang w:eastAsia="ru-RU"/>
        </w:rPr>
        <w:t xml:space="preserve">- допущено несоблюдение методологии применения плана счетов бюджетного учета, порядка отражения операций по исполнению бюджета в 2017 году на сумму 20 547,43 руб., в связи с формированием Учетной политики и ведением бухгалтерского учета в части операций по счету 1 406 000 «Резервы предстоящих расходов» не в соответствии с нормативными актами, регулирующими бухгалтерский учет и не включения в Рабочий план счетов </w:t>
      </w:r>
      <w:proofErr w:type="spellStart"/>
      <w:r w:rsidRPr="00F00972">
        <w:rPr>
          <w:rFonts w:ascii="Times New Roman" w:hAnsi="Times New Roman"/>
          <w:color w:val="000000"/>
          <w:sz w:val="24"/>
          <w:szCs w:val="24"/>
          <w:lang w:eastAsia="ru-RU"/>
        </w:rPr>
        <w:t>врамках</w:t>
      </w:r>
      <w:proofErr w:type="spellEnd"/>
      <w:proofErr w:type="gramEnd"/>
      <w:r w:rsidRPr="00F00972">
        <w:rPr>
          <w:rFonts w:ascii="Times New Roman" w:hAnsi="Times New Roman"/>
          <w:color w:val="000000"/>
          <w:sz w:val="24"/>
          <w:szCs w:val="24"/>
          <w:lang w:eastAsia="ru-RU"/>
        </w:rPr>
        <w:t xml:space="preserve"> Учетной политики счета 1 401 60 000 «Резерв предстоящих расходов» (код нарушения 03 01 </w:t>
      </w:r>
      <w:proofErr w:type="spellStart"/>
      <w:r w:rsidRPr="00F00972">
        <w:rPr>
          <w:rFonts w:ascii="Times New Roman" w:hAnsi="Times New Roman"/>
          <w:color w:val="000000"/>
          <w:sz w:val="24"/>
          <w:szCs w:val="24"/>
          <w:lang w:eastAsia="ru-RU"/>
        </w:rPr>
        <w:t>01</w:t>
      </w:r>
      <w:proofErr w:type="spellEnd"/>
      <w:r w:rsidRPr="00F00972">
        <w:rPr>
          <w:rFonts w:ascii="Times New Roman" w:hAnsi="Times New Roman"/>
          <w:color w:val="000000"/>
          <w:sz w:val="24"/>
          <w:szCs w:val="24"/>
          <w:lang w:eastAsia="ru-RU"/>
        </w:rPr>
        <w:t xml:space="preserve"> 02 08 20, КБК 177 0309 1020190049 121 211- 15 781,44 руб., 177 0309 1020190049 129 213 – 4 765,99 руб.);</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 xml:space="preserve">- нарушены требования по оформлению Учетной политики на 2017 год (код нарушения 03 01 </w:t>
      </w:r>
      <w:proofErr w:type="spellStart"/>
      <w:r w:rsidRPr="00F00972">
        <w:rPr>
          <w:rFonts w:ascii="Times New Roman" w:hAnsi="Times New Roman"/>
          <w:color w:val="000000"/>
          <w:sz w:val="24"/>
          <w:szCs w:val="24"/>
          <w:lang w:eastAsia="ru-RU"/>
        </w:rPr>
        <w:t>01</w:t>
      </w:r>
      <w:proofErr w:type="spellEnd"/>
      <w:r w:rsidRPr="00F00972">
        <w:rPr>
          <w:rFonts w:ascii="Times New Roman" w:hAnsi="Times New Roman"/>
          <w:color w:val="000000"/>
          <w:sz w:val="24"/>
          <w:szCs w:val="24"/>
          <w:lang w:eastAsia="ru-RU"/>
        </w:rPr>
        <w:t xml:space="preserve"> </w:t>
      </w:r>
      <w:proofErr w:type="spellStart"/>
      <w:r w:rsidRPr="00F00972">
        <w:rPr>
          <w:rFonts w:ascii="Times New Roman" w:hAnsi="Times New Roman"/>
          <w:color w:val="000000"/>
          <w:sz w:val="24"/>
          <w:szCs w:val="24"/>
          <w:lang w:eastAsia="ru-RU"/>
        </w:rPr>
        <w:t>01</w:t>
      </w:r>
      <w:proofErr w:type="spellEnd"/>
      <w:r w:rsidRPr="00F00972">
        <w:rPr>
          <w:rFonts w:ascii="Times New Roman" w:hAnsi="Times New Roman"/>
          <w:color w:val="000000"/>
          <w:sz w:val="24"/>
          <w:szCs w:val="24"/>
          <w:lang w:eastAsia="ru-RU"/>
        </w:rPr>
        <w:t xml:space="preserve"> 03 20), в связи с принятием Учетной политики не на основе единой методологии и стандартов бюджетного учета в части формирования резервов предстоящих расходов, а также Учетной политикой 2017 года не утверждены:</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порядок признания в бухгалтерском учете и раскрытия в бухгалтерской (финансовой) отчетности событий после отчетной даты;</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методы оценки обязательств.</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5. Счётной палатой Российской Федерации в Тверской области проверки финансовой и хозяйственной деятельности в 2019 году в Главном управлении не проводились.</w:t>
      </w:r>
    </w:p>
    <w:p w:rsidR="00F00972" w:rsidRPr="00F00972" w:rsidRDefault="00F00972" w:rsidP="00F00972">
      <w:pPr>
        <w:spacing w:before="10" w:after="10" w:line="240" w:lineRule="auto"/>
        <w:ind w:firstLine="658"/>
        <w:jc w:val="both"/>
        <w:rPr>
          <w:rFonts w:ascii="Times New Roman" w:hAnsi="Times New Roman"/>
          <w:color w:val="000000"/>
          <w:sz w:val="24"/>
          <w:szCs w:val="24"/>
          <w:lang w:eastAsia="ru-RU"/>
        </w:rPr>
      </w:pPr>
      <w:r w:rsidRPr="00F00972">
        <w:rPr>
          <w:rFonts w:ascii="Times New Roman" w:hAnsi="Times New Roman"/>
          <w:color w:val="000000"/>
          <w:sz w:val="24"/>
          <w:szCs w:val="24"/>
          <w:lang w:eastAsia="ru-RU"/>
        </w:rPr>
        <w:t>По состоянию на 01.10.2020 остатки нарушений, по которым решения не приняты, отсутствуют.</w:t>
      </w:r>
    </w:p>
    <w:p w:rsidR="00F00972" w:rsidRPr="00F00972" w:rsidRDefault="00F00972" w:rsidP="00F00972">
      <w:pPr>
        <w:spacing w:after="0" w:line="240" w:lineRule="auto"/>
        <w:jc w:val="center"/>
        <w:rPr>
          <w:rFonts w:ascii="Times New Roman" w:hAnsi="Times New Roman"/>
          <w:b/>
          <w:sz w:val="24"/>
          <w:szCs w:val="24"/>
        </w:rPr>
      </w:pPr>
      <w:r w:rsidRPr="00F00972">
        <w:rPr>
          <w:rFonts w:ascii="Times New Roman" w:hAnsi="Times New Roman"/>
          <w:b/>
          <w:sz w:val="24"/>
          <w:szCs w:val="24"/>
        </w:rPr>
        <w:t>Проведение инвентаризации</w:t>
      </w:r>
    </w:p>
    <w:p w:rsidR="00F00972" w:rsidRPr="00F00972" w:rsidRDefault="00F00972" w:rsidP="00F00972">
      <w:pPr>
        <w:spacing w:after="0" w:line="240" w:lineRule="auto"/>
        <w:jc w:val="center"/>
        <w:rPr>
          <w:rFonts w:ascii="Times New Roman" w:hAnsi="Times New Roman"/>
          <w:b/>
          <w:sz w:val="24"/>
          <w:szCs w:val="24"/>
        </w:rPr>
      </w:pPr>
    </w:p>
    <w:p w:rsidR="00F00972" w:rsidRPr="00F00972" w:rsidRDefault="00F00972" w:rsidP="00F00972">
      <w:pPr>
        <w:spacing w:after="0" w:line="240" w:lineRule="auto"/>
        <w:ind w:firstLine="709"/>
        <w:jc w:val="both"/>
        <w:rPr>
          <w:rFonts w:ascii="Times New Roman" w:hAnsi="Times New Roman"/>
          <w:sz w:val="24"/>
          <w:szCs w:val="24"/>
        </w:rPr>
      </w:pPr>
      <w:r w:rsidRPr="00F00972">
        <w:rPr>
          <w:rFonts w:ascii="Times New Roman" w:hAnsi="Times New Roman"/>
          <w:sz w:val="24"/>
          <w:szCs w:val="24"/>
        </w:rPr>
        <w:t>В связи с ликвидацией подведомственных учреждений годовая инвентаризация имущества и обязатель</w:t>
      </w:r>
      <w:proofErr w:type="gramStart"/>
      <w:r w:rsidRPr="00F00972">
        <w:rPr>
          <w:rFonts w:ascii="Times New Roman" w:hAnsi="Times New Roman"/>
          <w:sz w:val="24"/>
          <w:szCs w:val="24"/>
        </w:rPr>
        <w:t>ств пр</w:t>
      </w:r>
      <w:proofErr w:type="gramEnd"/>
      <w:r w:rsidRPr="00F00972">
        <w:rPr>
          <w:rFonts w:ascii="Times New Roman" w:hAnsi="Times New Roman"/>
          <w:sz w:val="24"/>
          <w:szCs w:val="24"/>
        </w:rPr>
        <w:t>оведена в соответствии с приказом Главного управления от 20.09.2019 №412 «О проведении инвентаризации имущества и финансовых обязательств Главного управления МЧС России по Тверской области в 2019 году». Расхождений по результатам инвентаризации не выявлено.</w:t>
      </w:r>
    </w:p>
    <w:p w:rsidR="006B2752" w:rsidRPr="00F00972" w:rsidRDefault="006B2752" w:rsidP="00F00972">
      <w:pPr>
        <w:spacing w:after="0" w:line="240" w:lineRule="auto"/>
        <w:jc w:val="both"/>
        <w:rPr>
          <w:rFonts w:ascii="Times New Roman" w:hAnsi="Times New Roman"/>
          <w:sz w:val="24"/>
          <w:szCs w:val="24"/>
          <w:lang w:eastAsia="ru-RU"/>
        </w:rPr>
      </w:pPr>
    </w:p>
    <w:p w:rsidR="006B2752" w:rsidRPr="00F00972" w:rsidRDefault="006B2752" w:rsidP="00B10CE4">
      <w:pPr>
        <w:spacing w:after="0" w:line="240" w:lineRule="auto"/>
        <w:ind w:firstLine="708"/>
        <w:jc w:val="center"/>
        <w:rPr>
          <w:rFonts w:ascii="Times New Roman" w:hAnsi="Times New Roman"/>
          <w:b/>
          <w:sz w:val="24"/>
          <w:szCs w:val="24"/>
        </w:rPr>
      </w:pPr>
      <w:r w:rsidRPr="00F00972">
        <w:rPr>
          <w:rFonts w:ascii="Times New Roman" w:hAnsi="Times New Roman"/>
          <w:b/>
          <w:sz w:val="24"/>
          <w:szCs w:val="24"/>
        </w:rPr>
        <w:lastRenderedPageBreak/>
        <w:t>Осуществление бюджетного учета</w:t>
      </w:r>
    </w:p>
    <w:p w:rsidR="006B2752" w:rsidRPr="00F00972" w:rsidRDefault="006B2752" w:rsidP="00B10CE4">
      <w:pPr>
        <w:spacing w:after="0" w:line="240" w:lineRule="auto"/>
        <w:ind w:firstLine="708"/>
        <w:jc w:val="center"/>
        <w:rPr>
          <w:rFonts w:ascii="Times New Roman" w:hAnsi="Times New Roman"/>
          <w:b/>
          <w:sz w:val="24"/>
          <w:szCs w:val="24"/>
        </w:rPr>
      </w:pPr>
    </w:p>
    <w:p w:rsidR="006B2752" w:rsidRPr="00F00972" w:rsidRDefault="006B2752" w:rsidP="00B10CE4">
      <w:pPr>
        <w:spacing w:after="0" w:line="240" w:lineRule="auto"/>
        <w:ind w:firstLine="720"/>
        <w:jc w:val="both"/>
        <w:rPr>
          <w:rFonts w:ascii="Times New Roman" w:hAnsi="Times New Roman"/>
          <w:sz w:val="24"/>
          <w:szCs w:val="24"/>
        </w:rPr>
      </w:pPr>
      <w:r w:rsidRPr="00F00972">
        <w:rPr>
          <w:rFonts w:ascii="Times New Roman" w:hAnsi="Times New Roman"/>
          <w:sz w:val="24"/>
          <w:szCs w:val="24"/>
        </w:rPr>
        <w:t>Бюджетный учет в Главном управлении МЧС России по Тверской области ведется в соответствии с требованиями приказами Министерства финансов Российской Федерации от 01.12.2010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учреждений и инструкции по его применению», от 06.12.2010 №162н "Об утверждении Плана счетов бюджетного учета и Инструкции по его применению", Указанием Банка России от 11.03.2014 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другими нормативными документами.</w:t>
      </w:r>
    </w:p>
    <w:p w:rsidR="006B2752" w:rsidRPr="00F00972" w:rsidRDefault="006B2752" w:rsidP="00767B54">
      <w:pPr>
        <w:spacing w:after="0" w:line="240" w:lineRule="auto"/>
        <w:jc w:val="both"/>
        <w:rPr>
          <w:rFonts w:ascii="Times New Roman" w:hAnsi="Times New Roman"/>
          <w:sz w:val="24"/>
          <w:szCs w:val="24"/>
        </w:rPr>
      </w:pPr>
    </w:p>
    <w:p w:rsidR="0010070F" w:rsidRPr="00F00972" w:rsidRDefault="0010070F" w:rsidP="00767B54">
      <w:pPr>
        <w:spacing w:after="0" w:line="240" w:lineRule="auto"/>
        <w:jc w:val="both"/>
        <w:rPr>
          <w:rFonts w:ascii="Times New Roman" w:hAnsi="Times New Roman"/>
          <w:sz w:val="24"/>
          <w:szCs w:val="24"/>
        </w:rPr>
      </w:pPr>
    </w:p>
    <w:p w:rsidR="006B2752" w:rsidRPr="00F00972" w:rsidRDefault="006B2752" w:rsidP="00767B54">
      <w:pPr>
        <w:spacing w:after="0" w:line="240" w:lineRule="auto"/>
        <w:jc w:val="both"/>
        <w:rPr>
          <w:rFonts w:ascii="Times New Roman" w:hAnsi="Times New Roman"/>
          <w:sz w:val="24"/>
          <w:szCs w:val="24"/>
        </w:rPr>
      </w:pPr>
      <w:r w:rsidRPr="00F00972">
        <w:rPr>
          <w:rFonts w:ascii="Times New Roman" w:hAnsi="Times New Roman"/>
          <w:sz w:val="24"/>
          <w:szCs w:val="24"/>
        </w:rPr>
        <w:t xml:space="preserve">Начальник финансово-экономического </w:t>
      </w:r>
      <w:r w:rsidR="0010070F" w:rsidRPr="00F00972">
        <w:rPr>
          <w:rFonts w:ascii="Times New Roman" w:hAnsi="Times New Roman"/>
          <w:sz w:val="24"/>
          <w:szCs w:val="24"/>
        </w:rPr>
        <w:t>управления</w:t>
      </w:r>
      <w:r w:rsidRPr="00F00972">
        <w:rPr>
          <w:rFonts w:ascii="Times New Roman" w:hAnsi="Times New Roman"/>
          <w:sz w:val="24"/>
          <w:szCs w:val="24"/>
        </w:rPr>
        <w:t xml:space="preserve"> </w:t>
      </w:r>
    </w:p>
    <w:p w:rsidR="0010070F" w:rsidRPr="00F00972" w:rsidRDefault="006B2752" w:rsidP="00767B54">
      <w:pPr>
        <w:spacing w:after="0" w:line="240" w:lineRule="auto"/>
        <w:jc w:val="both"/>
        <w:rPr>
          <w:rFonts w:ascii="Times New Roman" w:hAnsi="Times New Roman"/>
          <w:sz w:val="24"/>
          <w:szCs w:val="24"/>
        </w:rPr>
      </w:pPr>
      <w:r w:rsidRPr="00F00972">
        <w:rPr>
          <w:rFonts w:ascii="Times New Roman" w:hAnsi="Times New Roman"/>
          <w:sz w:val="24"/>
          <w:szCs w:val="24"/>
        </w:rPr>
        <w:t>майор</w:t>
      </w:r>
      <w:r w:rsidRPr="00F00972">
        <w:rPr>
          <w:rFonts w:ascii="Times New Roman" w:hAnsi="Times New Roman"/>
          <w:sz w:val="24"/>
          <w:szCs w:val="24"/>
        </w:rPr>
        <w:tab/>
        <w:t xml:space="preserve">                                                                                                               </w:t>
      </w:r>
      <w:r w:rsidR="004572D3" w:rsidRPr="00F00972">
        <w:rPr>
          <w:rFonts w:ascii="Times New Roman" w:hAnsi="Times New Roman"/>
          <w:sz w:val="24"/>
          <w:szCs w:val="24"/>
        </w:rPr>
        <w:t xml:space="preserve">                 </w:t>
      </w:r>
      <w:bookmarkStart w:id="0" w:name="_GoBack"/>
      <w:bookmarkEnd w:id="0"/>
      <w:r w:rsidRPr="00F00972">
        <w:rPr>
          <w:rFonts w:ascii="Times New Roman" w:hAnsi="Times New Roman"/>
          <w:sz w:val="24"/>
          <w:szCs w:val="24"/>
        </w:rPr>
        <w:t xml:space="preserve">  И.В. Тузянков</w:t>
      </w:r>
      <w:r w:rsidRPr="00F00972">
        <w:rPr>
          <w:rFonts w:ascii="Times New Roman" w:hAnsi="Times New Roman"/>
          <w:sz w:val="24"/>
          <w:szCs w:val="24"/>
        </w:rPr>
        <w:tab/>
      </w:r>
    </w:p>
    <w:p w:rsidR="006B2752" w:rsidRPr="00195A4D" w:rsidRDefault="002D0C10" w:rsidP="00767B54">
      <w:pPr>
        <w:spacing w:after="0" w:line="240" w:lineRule="auto"/>
        <w:jc w:val="both"/>
        <w:rPr>
          <w:rFonts w:ascii="Times New Roman" w:hAnsi="Times New Roman"/>
          <w:b/>
          <w:sz w:val="24"/>
          <w:szCs w:val="24"/>
        </w:rPr>
      </w:pPr>
      <w:r w:rsidRPr="00F00972">
        <w:rPr>
          <w:rFonts w:ascii="Times New Roman" w:hAnsi="Times New Roman"/>
          <w:sz w:val="24"/>
          <w:szCs w:val="24"/>
        </w:rPr>
        <w:t>10</w:t>
      </w:r>
      <w:r w:rsidR="006B2752" w:rsidRPr="00F00972">
        <w:rPr>
          <w:rFonts w:ascii="Times New Roman" w:hAnsi="Times New Roman"/>
          <w:sz w:val="24"/>
          <w:szCs w:val="24"/>
        </w:rPr>
        <w:t>.</w:t>
      </w:r>
      <w:r w:rsidR="004572D3" w:rsidRPr="00F00972">
        <w:rPr>
          <w:rFonts w:ascii="Times New Roman" w:hAnsi="Times New Roman"/>
          <w:sz w:val="24"/>
          <w:szCs w:val="24"/>
        </w:rPr>
        <w:t>0</w:t>
      </w:r>
      <w:r w:rsidR="0010070F" w:rsidRPr="00F00972">
        <w:rPr>
          <w:rFonts w:ascii="Times New Roman" w:hAnsi="Times New Roman"/>
          <w:sz w:val="24"/>
          <w:szCs w:val="24"/>
        </w:rPr>
        <w:t>2</w:t>
      </w:r>
      <w:r w:rsidR="006B2752" w:rsidRPr="00F00972">
        <w:rPr>
          <w:rFonts w:ascii="Times New Roman" w:hAnsi="Times New Roman"/>
          <w:sz w:val="24"/>
          <w:szCs w:val="24"/>
        </w:rPr>
        <w:t>.20</w:t>
      </w:r>
      <w:r w:rsidR="0010070F" w:rsidRPr="00F00972">
        <w:rPr>
          <w:rFonts w:ascii="Times New Roman" w:hAnsi="Times New Roman"/>
          <w:sz w:val="24"/>
          <w:szCs w:val="24"/>
        </w:rPr>
        <w:t>20</w:t>
      </w:r>
    </w:p>
    <w:sectPr w:rsidR="006B2752" w:rsidRPr="00195A4D" w:rsidSect="00195A4D">
      <w:headerReference w:type="default" r:id="rId7"/>
      <w:pgSz w:w="11906" w:h="16838"/>
      <w:pgMar w:top="851" w:right="567" w:bottom="851" w:left="136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39A" w:rsidRDefault="009A339A" w:rsidP="0015035F">
      <w:pPr>
        <w:spacing w:after="0" w:line="240" w:lineRule="auto"/>
      </w:pPr>
      <w:r>
        <w:separator/>
      </w:r>
    </w:p>
  </w:endnote>
  <w:endnote w:type="continuationSeparator" w:id="0">
    <w:p w:rsidR="009A339A" w:rsidRDefault="009A339A" w:rsidP="00150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39A" w:rsidRDefault="009A339A" w:rsidP="0015035F">
      <w:pPr>
        <w:spacing w:after="0" w:line="240" w:lineRule="auto"/>
      </w:pPr>
      <w:r>
        <w:separator/>
      </w:r>
    </w:p>
  </w:footnote>
  <w:footnote w:type="continuationSeparator" w:id="0">
    <w:p w:rsidR="009A339A" w:rsidRDefault="009A339A" w:rsidP="00150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39A" w:rsidRDefault="009A339A">
    <w:pPr>
      <w:pStyle w:val="ae"/>
    </w:pPr>
  </w:p>
  <w:p w:rsidR="009A339A" w:rsidRDefault="009A339A">
    <w:pPr>
      <w:pStyle w:val="ae"/>
    </w:pPr>
  </w:p>
  <w:p w:rsidR="009A339A" w:rsidRDefault="009A339A">
    <w:pPr>
      <w:pStyle w:val="ae"/>
    </w:pPr>
  </w:p>
  <w:p w:rsidR="009A339A" w:rsidRDefault="009A339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7834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464E1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BCA9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9E35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94E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549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2CD7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4CBF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5A29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406B6E"/>
    <w:lvl w:ilvl="0">
      <w:start w:val="1"/>
      <w:numFmt w:val="bullet"/>
      <w:lvlText w:val=""/>
      <w:lvlJc w:val="left"/>
      <w:pPr>
        <w:tabs>
          <w:tab w:val="num" w:pos="360"/>
        </w:tabs>
        <w:ind w:left="360" w:hanging="360"/>
      </w:pPr>
      <w:rPr>
        <w:rFonts w:ascii="Symbol" w:hAnsi="Symbol" w:hint="default"/>
      </w:rPr>
    </w:lvl>
  </w:abstractNum>
  <w:abstractNum w:abstractNumId="10">
    <w:nsid w:val="03004BDD"/>
    <w:multiLevelType w:val="hybridMultilevel"/>
    <w:tmpl w:val="6EDC63F8"/>
    <w:lvl w:ilvl="0" w:tplc="0ACA28B8">
      <w:start w:val="177"/>
      <w:numFmt w:val="decimal"/>
      <w:lvlText w:val="%1"/>
      <w:lvlJc w:val="left"/>
      <w:pPr>
        <w:tabs>
          <w:tab w:val="num" w:pos="960"/>
        </w:tabs>
        <w:ind w:left="960" w:hanging="78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07CC4A46"/>
    <w:multiLevelType w:val="hybridMultilevel"/>
    <w:tmpl w:val="47D29A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BA209C7"/>
    <w:multiLevelType w:val="hybridMultilevel"/>
    <w:tmpl w:val="2AEAA0F0"/>
    <w:lvl w:ilvl="0" w:tplc="6268AC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FB122FB"/>
    <w:multiLevelType w:val="hybridMultilevel"/>
    <w:tmpl w:val="71381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7F0C83"/>
    <w:multiLevelType w:val="hybridMultilevel"/>
    <w:tmpl w:val="18E09860"/>
    <w:lvl w:ilvl="0" w:tplc="234EB9F2">
      <w:start w:val="177"/>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61012F"/>
    <w:multiLevelType w:val="hybridMultilevel"/>
    <w:tmpl w:val="ABD8235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5E5E9F"/>
    <w:multiLevelType w:val="hybridMultilevel"/>
    <w:tmpl w:val="2376E0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9186CC9"/>
    <w:multiLevelType w:val="hybridMultilevel"/>
    <w:tmpl w:val="A000C1F8"/>
    <w:lvl w:ilvl="0" w:tplc="372E6262">
      <w:start w:val="177"/>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59780F"/>
    <w:multiLevelType w:val="hybridMultilevel"/>
    <w:tmpl w:val="7B9C9382"/>
    <w:lvl w:ilvl="0" w:tplc="CF7C81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3647A5D"/>
    <w:multiLevelType w:val="hybridMultilevel"/>
    <w:tmpl w:val="ABA69382"/>
    <w:lvl w:ilvl="0" w:tplc="182A47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E7771D"/>
    <w:multiLevelType w:val="hybridMultilevel"/>
    <w:tmpl w:val="A7EC71E4"/>
    <w:lvl w:ilvl="0" w:tplc="5E1CF230">
      <w:start w:val="177"/>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1">
    <w:nsid w:val="74C739DD"/>
    <w:multiLevelType w:val="hybridMultilevel"/>
    <w:tmpl w:val="C432636A"/>
    <w:lvl w:ilvl="0" w:tplc="2A44C2A4">
      <w:start w:val="177"/>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EB0F67"/>
    <w:multiLevelType w:val="hybridMultilevel"/>
    <w:tmpl w:val="594AF1C6"/>
    <w:lvl w:ilvl="0" w:tplc="37786154">
      <w:start w:val="17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0"/>
  </w:num>
  <w:num w:numId="14">
    <w:abstractNumId w:val="17"/>
  </w:num>
  <w:num w:numId="15">
    <w:abstractNumId w:val="22"/>
  </w:num>
  <w:num w:numId="16">
    <w:abstractNumId w:val="20"/>
  </w:num>
  <w:num w:numId="17">
    <w:abstractNumId w:val="21"/>
  </w:num>
  <w:num w:numId="18">
    <w:abstractNumId w:val="14"/>
  </w:num>
  <w:num w:numId="19">
    <w:abstractNumId w:val="12"/>
  </w:num>
  <w:num w:numId="20">
    <w:abstractNumId w:val="19"/>
  </w:num>
  <w:num w:numId="21">
    <w:abstractNumId w:val="13"/>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673A"/>
    <w:rsid w:val="0000157A"/>
    <w:rsid w:val="000015F2"/>
    <w:rsid w:val="00005970"/>
    <w:rsid w:val="00005B5C"/>
    <w:rsid w:val="00006389"/>
    <w:rsid w:val="0000661F"/>
    <w:rsid w:val="000072FB"/>
    <w:rsid w:val="00010B81"/>
    <w:rsid w:val="00011068"/>
    <w:rsid w:val="0001155C"/>
    <w:rsid w:val="000115A4"/>
    <w:rsid w:val="0001185E"/>
    <w:rsid w:val="00014412"/>
    <w:rsid w:val="000150E5"/>
    <w:rsid w:val="0001708F"/>
    <w:rsid w:val="00020C83"/>
    <w:rsid w:val="000227FB"/>
    <w:rsid w:val="00024B14"/>
    <w:rsid w:val="0002599B"/>
    <w:rsid w:val="00026279"/>
    <w:rsid w:val="0002647F"/>
    <w:rsid w:val="00027829"/>
    <w:rsid w:val="00030D9F"/>
    <w:rsid w:val="00031247"/>
    <w:rsid w:val="00032E34"/>
    <w:rsid w:val="00033A81"/>
    <w:rsid w:val="00033EDE"/>
    <w:rsid w:val="000353F1"/>
    <w:rsid w:val="000359C5"/>
    <w:rsid w:val="0003707E"/>
    <w:rsid w:val="000373B6"/>
    <w:rsid w:val="000401F9"/>
    <w:rsid w:val="00040477"/>
    <w:rsid w:val="00041DB8"/>
    <w:rsid w:val="00042CC7"/>
    <w:rsid w:val="000448FE"/>
    <w:rsid w:val="00046B72"/>
    <w:rsid w:val="00046CDD"/>
    <w:rsid w:val="000500B1"/>
    <w:rsid w:val="00051610"/>
    <w:rsid w:val="000522D5"/>
    <w:rsid w:val="00054F5E"/>
    <w:rsid w:val="0005503E"/>
    <w:rsid w:val="0005522F"/>
    <w:rsid w:val="000602A9"/>
    <w:rsid w:val="00060F59"/>
    <w:rsid w:val="00061103"/>
    <w:rsid w:val="00061758"/>
    <w:rsid w:val="00062699"/>
    <w:rsid w:val="000637AF"/>
    <w:rsid w:val="00064439"/>
    <w:rsid w:val="0006704B"/>
    <w:rsid w:val="000738A5"/>
    <w:rsid w:val="000741C7"/>
    <w:rsid w:val="00075068"/>
    <w:rsid w:val="00076580"/>
    <w:rsid w:val="00077028"/>
    <w:rsid w:val="00080484"/>
    <w:rsid w:val="0008169E"/>
    <w:rsid w:val="00083D20"/>
    <w:rsid w:val="00084B43"/>
    <w:rsid w:val="00084BC8"/>
    <w:rsid w:val="00085051"/>
    <w:rsid w:val="0008536B"/>
    <w:rsid w:val="00085435"/>
    <w:rsid w:val="000868FB"/>
    <w:rsid w:val="00086D10"/>
    <w:rsid w:val="000874BA"/>
    <w:rsid w:val="000901F8"/>
    <w:rsid w:val="00090AEC"/>
    <w:rsid w:val="00090D32"/>
    <w:rsid w:val="0009145E"/>
    <w:rsid w:val="000944E1"/>
    <w:rsid w:val="000946F6"/>
    <w:rsid w:val="000948F7"/>
    <w:rsid w:val="00094921"/>
    <w:rsid w:val="00095DBA"/>
    <w:rsid w:val="00095DCF"/>
    <w:rsid w:val="000A04B8"/>
    <w:rsid w:val="000A378E"/>
    <w:rsid w:val="000A3AAD"/>
    <w:rsid w:val="000A41AB"/>
    <w:rsid w:val="000A6B5C"/>
    <w:rsid w:val="000A7110"/>
    <w:rsid w:val="000B0C90"/>
    <w:rsid w:val="000B0F2B"/>
    <w:rsid w:val="000B1323"/>
    <w:rsid w:val="000B29A4"/>
    <w:rsid w:val="000B2DFD"/>
    <w:rsid w:val="000B7C59"/>
    <w:rsid w:val="000C0A94"/>
    <w:rsid w:val="000C0E61"/>
    <w:rsid w:val="000C30F2"/>
    <w:rsid w:val="000C3376"/>
    <w:rsid w:val="000C5009"/>
    <w:rsid w:val="000C69E4"/>
    <w:rsid w:val="000C733D"/>
    <w:rsid w:val="000C77C0"/>
    <w:rsid w:val="000D1FDF"/>
    <w:rsid w:val="000D3601"/>
    <w:rsid w:val="000D4B3D"/>
    <w:rsid w:val="000D5748"/>
    <w:rsid w:val="000D5875"/>
    <w:rsid w:val="000D5D6B"/>
    <w:rsid w:val="000D7F17"/>
    <w:rsid w:val="000E110B"/>
    <w:rsid w:val="000E1EBF"/>
    <w:rsid w:val="000E33D5"/>
    <w:rsid w:val="000E5467"/>
    <w:rsid w:val="000E74F8"/>
    <w:rsid w:val="000F10E7"/>
    <w:rsid w:val="000F1FF9"/>
    <w:rsid w:val="000F28BD"/>
    <w:rsid w:val="000F34E3"/>
    <w:rsid w:val="000F3A1E"/>
    <w:rsid w:val="000F4651"/>
    <w:rsid w:val="000F48DA"/>
    <w:rsid w:val="000F5643"/>
    <w:rsid w:val="000F5B7B"/>
    <w:rsid w:val="000F6B1C"/>
    <w:rsid w:val="0010070F"/>
    <w:rsid w:val="00101B9A"/>
    <w:rsid w:val="0010295C"/>
    <w:rsid w:val="001030AF"/>
    <w:rsid w:val="00103B81"/>
    <w:rsid w:val="00103BB0"/>
    <w:rsid w:val="00103C0B"/>
    <w:rsid w:val="00104A38"/>
    <w:rsid w:val="00104DDF"/>
    <w:rsid w:val="00111BE8"/>
    <w:rsid w:val="001143EB"/>
    <w:rsid w:val="001159D8"/>
    <w:rsid w:val="001167B4"/>
    <w:rsid w:val="001201A8"/>
    <w:rsid w:val="001215BA"/>
    <w:rsid w:val="00121A01"/>
    <w:rsid w:val="00122E51"/>
    <w:rsid w:val="00123876"/>
    <w:rsid w:val="00123D31"/>
    <w:rsid w:val="00124617"/>
    <w:rsid w:val="001247B0"/>
    <w:rsid w:val="00127642"/>
    <w:rsid w:val="001307CE"/>
    <w:rsid w:val="00133356"/>
    <w:rsid w:val="00133ED5"/>
    <w:rsid w:val="00134CCB"/>
    <w:rsid w:val="00135090"/>
    <w:rsid w:val="00135339"/>
    <w:rsid w:val="001358F1"/>
    <w:rsid w:val="00136827"/>
    <w:rsid w:val="001371D6"/>
    <w:rsid w:val="00140550"/>
    <w:rsid w:val="00142B71"/>
    <w:rsid w:val="0014492A"/>
    <w:rsid w:val="0014655B"/>
    <w:rsid w:val="00147B3C"/>
    <w:rsid w:val="00147BBF"/>
    <w:rsid w:val="0015035F"/>
    <w:rsid w:val="00150BD9"/>
    <w:rsid w:val="00153794"/>
    <w:rsid w:val="00153D5F"/>
    <w:rsid w:val="00153D99"/>
    <w:rsid w:val="0015498F"/>
    <w:rsid w:val="00154FED"/>
    <w:rsid w:val="0015535D"/>
    <w:rsid w:val="00155683"/>
    <w:rsid w:val="00155EF9"/>
    <w:rsid w:val="00156141"/>
    <w:rsid w:val="00156331"/>
    <w:rsid w:val="00157FA0"/>
    <w:rsid w:val="001605A4"/>
    <w:rsid w:val="001615EA"/>
    <w:rsid w:val="00161B6D"/>
    <w:rsid w:val="00161FB6"/>
    <w:rsid w:val="001638B1"/>
    <w:rsid w:val="00163E44"/>
    <w:rsid w:val="001642D1"/>
    <w:rsid w:val="001669AA"/>
    <w:rsid w:val="00167587"/>
    <w:rsid w:val="00170E5E"/>
    <w:rsid w:val="001717EB"/>
    <w:rsid w:val="00172CC8"/>
    <w:rsid w:val="00180A30"/>
    <w:rsid w:val="00181648"/>
    <w:rsid w:val="00182A4E"/>
    <w:rsid w:val="00182DB9"/>
    <w:rsid w:val="001850EE"/>
    <w:rsid w:val="00187087"/>
    <w:rsid w:val="00191CC4"/>
    <w:rsid w:val="0019354C"/>
    <w:rsid w:val="00193A0C"/>
    <w:rsid w:val="00195A4D"/>
    <w:rsid w:val="001968EA"/>
    <w:rsid w:val="00197572"/>
    <w:rsid w:val="0019782A"/>
    <w:rsid w:val="00197A41"/>
    <w:rsid w:val="001A085E"/>
    <w:rsid w:val="001A5105"/>
    <w:rsid w:val="001A5187"/>
    <w:rsid w:val="001B1F6F"/>
    <w:rsid w:val="001B2219"/>
    <w:rsid w:val="001B229D"/>
    <w:rsid w:val="001B4E60"/>
    <w:rsid w:val="001B615E"/>
    <w:rsid w:val="001B6D97"/>
    <w:rsid w:val="001B7BDC"/>
    <w:rsid w:val="001C094C"/>
    <w:rsid w:val="001C0C64"/>
    <w:rsid w:val="001C16CE"/>
    <w:rsid w:val="001C1B28"/>
    <w:rsid w:val="001C2C09"/>
    <w:rsid w:val="001C2ED6"/>
    <w:rsid w:val="001C3C4C"/>
    <w:rsid w:val="001C3DDD"/>
    <w:rsid w:val="001C59CD"/>
    <w:rsid w:val="001C59EC"/>
    <w:rsid w:val="001C6774"/>
    <w:rsid w:val="001C7D6A"/>
    <w:rsid w:val="001C7E89"/>
    <w:rsid w:val="001D09CD"/>
    <w:rsid w:val="001D15BD"/>
    <w:rsid w:val="001D48FC"/>
    <w:rsid w:val="001D695F"/>
    <w:rsid w:val="001D7585"/>
    <w:rsid w:val="001D7B0A"/>
    <w:rsid w:val="001E1142"/>
    <w:rsid w:val="001E16E8"/>
    <w:rsid w:val="001E268C"/>
    <w:rsid w:val="001E3BB0"/>
    <w:rsid w:val="001E3CFA"/>
    <w:rsid w:val="001E48A8"/>
    <w:rsid w:val="001E68D2"/>
    <w:rsid w:val="001E7867"/>
    <w:rsid w:val="001E79EC"/>
    <w:rsid w:val="001F0C23"/>
    <w:rsid w:val="001F0D18"/>
    <w:rsid w:val="001F192B"/>
    <w:rsid w:val="001F1C27"/>
    <w:rsid w:val="001F377A"/>
    <w:rsid w:val="001F46BF"/>
    <w:rsid w:val="001F66C1"/>
    <w:rsid w:val="001F6F1A"/>
    <w:rsid w:val="00200810"/>
    <w:rsid w:val="002008CB"/>
    <w:rsid w:val="002014BD"/>
    <w:rsid w:val="002018A1"/>
    <w:rsid w:val="002034E3"/>
    <w:rsid w:val="002045DD"/>
    <w:rsid w:val="0020513A"/>
    <w:rsid w:val="00205251"/>
    <w:rsid w:val="00205B05"/>
    <w:rsid w:val="00206A60"/>
    <w:rsid w:val="00207636"/>
    <w:rsid w:val="002107AF"/>
    <w:rsid w:val="00211D92"/>
    <w:rsid w:val="002122AD"/>
    <w:rsid w:val="00212E00"/>
    <w:rsid w:val="0021344C"/>
    <w:rsid w:val="00215ABF"/>
    <w:rsid w:val="00215D99"/>
    <w:rsid w:val="00221599"/>
    <w:rsid w:val="00224F0A"/>
    <w:rsid w:val="00226A71"/>
    <w:rsid w:val="002304F1"/>
    <w:rsid w:val="002330DF"/>
    <w:rsid w:val="00233410"/>
    <w:rsid w:val="0023470B"/>
    <w:rsid w:val="00234FF1"/>
    <w:rsid w:val="00235712"/>
    <w:rsid w:val="00235DE1"/>
    <w:rsid w:val="0023604A"/>
    <w:rsid w:val="002405FD"/>
    <w:rsid w:val="00241F70"/>
    <w:rsid w:val="00242121"/>
    <w:rsid w:val="0024437F"/>
    <w:rsid w:val="00245B73"/>
    <w:rsid w:val="00246077"/>
    <w:rsid w:val="00246A08"/>
    <w:rsid w:val="00247888"/>
    <w:rsid w:val="002515AA"/>
    <w:rsid w:val="00253A76"/>
    <w:rsid w:val="0025478D"/>
    <w:rsid w:val="00254FA0"/>
    <w:rsid w:val="00255931"/>
    <w:rsid w:val="00255F66"/>
    <w:rsid w:val="0025747B"/>
    <w:rsid w:val="002607DB"/>
    <w:rsid w:val="00261A34"/>
    <w:rsid w:val="00266AC9"/>
    <w:rsid w:val="002741BB"/>
    <w:rsid w:val="00274CB3"/>
    <w:rsid w:val="002756FF"/>
    <w:rsid w:val="00275CAA"/>
    <w:rsid w:val="00277381"/>
    <w:rsid w:val="002824D6"/>
    <w:rsid w:val="00282C76"/>
    <w:rsid w:val="00285228"/>
    <w:rsid w:val="00285279"/>
    <w:rsid w:val="0028672C"/>
    <w:rsid w:val="002932B8"/>
    <w:rsid w:val="00297688"/>
    <w:rsid w:val="002979CB"/>
    <w:rsid w:val="002A0B73"/>
    <w:rsid w:val="002A1849"/>
    <w:rsid w:val="002A18EA"/>
    <w:rsid w:val="002A1B4D"/>
    <w:rsid w:val="002A31B5"/>
    <w:rsid w:val="002A3350"/>
    <w:rsid w:val="002A3EA0"/>
    <w:rsid w:val="002A4E5B"/>
    <w:rsid w:val="002A5FE9"/>
    <w:rsid w:val="002B18F5"/>
    <w:rsid w:val="002B1BB7"/>
    <w:rsid w:val="002B3A01"/>
    <w:rsid w:val="002B670D"/>
    <w:rsid w:val="002B69FD"/>
    <w:rsid w:val="002B6D8B"/>
    <w:rsid w:val="002C076E"/>
    <w:rsid w:val="002C094A"/>
    <w:rsid w:val="002C34CE"/>
    <w:rsid w:val="002C3793"/>
    <w:rsid w:val="002C43F5"/>
    <w:rsid w:val="002C4479"/>
    <w:rsid w:val="002C6244"/>
    <w:rsid w:val="002C67F0"/>
    <w:rsid w:val="002C7815"/>
    <w:rsid w:val="002D04A8"/>
    <w:rsid w:val="002D0C10"/>
    <w:rsid w:val="002D4439"/>
    <w:rsid w:val="002D4782"/>
    <w:rsid w:val="002D4972"/>
    <w:rsid w:val="002D4AB4"/>
    <w:rsid w:val="002D55FD"/>
    <w:rsid w:val="002D5B81"/>
    <w:rsid w:val="002D728D"/>
    <w:rsid w:val="002E1C29"/>
    <w:rsid w:val="002E1DB1"/>
    <w:rsid w:val="002E3417"/>
    <w:rsid w:val="002E3E65"/>
    <w:rsid w:val="002F2214"/>
    <w:rsid w:val="002F339B"/>
    <w:rsid w:val="002F4146"/>
    <w:rsid w:val="002F4580"/>
    <w:rsid w:val="002F67EE"/>
    <w:rsid w:val="00301948"/>
    <w:rsid w:val="003036F8"/>
    <w:rsid w:val="0030474A"/>
    <w:rsid w:val="00305BB5"/>
    <w:rsid w:val="003077FE"/>
    <w:rsid w:val="003078D1"/>
    <w:rsid w:val="00307B87"/>
    <w:rsid w:val="003100D0"/>
    <w:rsid w:val="003102AE"/>
    <w:rsid w:val="00310364"/>
    <w:rsid w:val="00310587"/>
    <w:rsid w:val="00311377"/>
    <w:rsid w:val="00311C2B"/>
    <w:rsid w:val="0031299F"/>
    <w:rsid w:val="00314370"/>
    <w:rsid w:val="0031454E"/>
    <w:rsid w:val="003160CD"/>
    <w:rsid w:val="0032035B"/>
    <w:rsid w:val="00320D39"/>
    <w:rsid w:val="00321682"/>
    <w:rsid w:val="0032194A"/>
    <w:rsid w:val="003233BD"/>
    <w:rsid w:val="00333CC8"/>
    <w:rsid w:val="003349B9"/>
    <w:rsid w:val="003356A2"/>
    <w:rsid w:val="00335858"/>
    <w:rsid w:val="00335CB7"/>
    <w:rsid w:val="00335F48"/>
    <w:rsid w:val="00336657"/>
    <w:rsid w:val="0033727C"/>
    <w:rsid w:val="00345037"/>
    <w:rsid w:val="00351AD8"/>
    <w:rsid w:val="00353AD5"/>
    <w:rsid w:val="00353F73"/>
    <w:rsid w:val="00356F21"/>
    <w:rsid w:val="00360A19"/>
    <w:rsid w:val="00363B26"/>
    <w:rsid w:val="00363E30"/>
    <w:rsid w:val="0036680D"/>
    <w:rsid w:val="00367D53"/>
    <w:rsid w:val="0037136E"/>
    <w:rsid w:val="00372F41"/>
    <w:rsid w:val="00372F4D"/>
    <w:rsid w:val="00373C58"/>
    <w:rsid w:val="003754D8"/>
    <w:rsid w:val="003762B5"/>
    <w:rsid w:val="003779A0"/>
    <w:rsid w:val="00384EE9"/>
    <w:rsid w:val="003856E2"/>
    <w:rsid w:val="00385849"/>
    <w:rsid w:val="00386372"/>
    <w:rsid w:val="003906E3"/>
    <w:rsid w:val="003912CB"/>
    <w:rsid w:val="00391ACE"/>
    <w:rsid w:val="00391B46"/>
    <w:rsid w:val="00391C90"/>
    <w:rsid w:val="00392F6D"/>
    <w:rsid w:val="00394DF4"/>
    <w:rsid w:val="003A315A"/>
    <w:rsid w:val="003A619C"/>
    <w:rsid w:val="003A7EB5"/>
    <w:rsid w:val="003B0B9D"/>
    <w:rsid w:val="003B1578"/>
    <w:rsid w:val="003B1C83"/>
    <w:rsid w:val="003B210F"/>
    <w:rsid w:val="003B3610"/>
    <w:rsid w:val="003B3D75"/>
    <w:rsid w:val="003B4790"/>
    <w:rsid w:val="003B4E89"/>
    <w:rsid w:val="003B58B3"/>
    <w:rsid w:val="003B7A58"/>
    <w:rsid w:val="003B7ABF"/>
    <w:rsid w:val="003C249C"/>
    <w:rsid w:val="003C25A3"/>
    <w:rsid w:val="003C3C6E"/>
    <w:rsid w:val="003C49F6"/>
    <w:rsid w:val="003C4B69"/>
    <w:rsid w:val="003C4CAB"/>
    <w:rsid w:val="003C5C50"/>
    <w:rsid w:val="003C683D"/>
    <w:rsid w:val="003C6CBB"/>
    <w:rsid w:val="003D3591"/>
    <w:rsid w:val="003D40AB"/>
    <w:rsid w:val="003D461B"/>
    <w:rsid w:val="003D5805"/>
    <w:rsid w:val="003D5A0E"/>
    <w:rsid w:val="003E0030"/>
    <w:rsid w:val="003E20C8"/>
    <w:rsid w:val="003E294A"/>
    <w:rsid w:val="003E6BA4"/>
    <w:rsid w:val="003E7527"/>
    <w:rsid w:val="003F03AF"/>
    <w:rsid w:val="003F3547"/>
    <w:rsid w:val="003F3D0F"/>
    <w:rsid w:val="003F5943"/>
    <w:rsid w:val="004000BB"/>
    <w:rsid w:val="0040275A"/>
    <w:rsid w:val="00404B42"/>
    <w:rsid w:val="00411947"/>
    <w:rsid w:val="00412046"/>
    <w:rsid w:val="00412100"/>
    <w:rsid w:val="00413AE0"/>
    <w:rsid w:val="00415A65"/>
    <w:rsid w:val="00416732"/>
    <w:rsid w:val="004240E2"/>
    <w:rsid w:val="00426942"/>
    <w:rsid w:val="00426A18"/>
    <w:rsid w:val="004313FF"/>
    <w:rsid w:val="0043649E"/>
    <w:rsid w:val="00436B94"/>
    <w:rsid w:val="00440C4B"/>
    <w:rsid w:val="004413CE"/>
    <w:rsid w:val="00442F50"/>
    <w:rsid w:val="00443E2C"/>
    <w:rsid w:val="00444980"/>
    <w:rsid w:val="00447CF9"/>
    <w:rsid w:val="004528F9"/>
    <w:rsid w:val="00452CA7"/>
    <w:rsid w:val="00454FBF"/>
    <w:rsid w:val="00456E8E"/>
    <w:rsid w:val="004572D3"/>
    <w:rsid w:val="00460F77"/>
    <w:rsid w:val="00461987"/>
    <w:rsid w:val="00461D98"/>
    <w:rsid w:val="004648B6"/>
    <w:rsid w:val="00464EE1"/>
    <w:rsid w:val="004654F7"/>
    <w:rsid w:val="0046650E"/>
    <w:rsid w:val="00467F12"/>
    <w:rsid w:val="0047020F"/>
    <w:rsid w:val="00470C22"/>
    <w:rsid w:val="0047165E"/>
    <w:rsid w:val="00471A66"/>
    <w:rsid w:val="00471CD8"/>
    <w:rsid w:val="0047432C"/>
    <w:rsid w:val="00474B58"/>
    <w:rsid w:val="004759C9"/>
    <w:rsid w:val="004774F9"/>
    <w:rsid w:val="004824A5"/>
    <w:rsid w:val="00482957"/>
    <w:rsid w:val="00482C64"/>
    <w:rsid w:val="004831BD"/>
    <w:rsid w:val="00484E7F"/>
    <w:rsid w:val="004854FD"/>
    <w:rsid w:val="0048577A"/>
    <w:rsid w:val="00487FA7"/>
    <w:rsid w:val="00490548"/>
    <w:rsid w:val="00494B9F"/>
    <w:rsid w:val="00495EBA"/>
    <w:rsid w:val="0049693A"/>
    <w:rsid w:val="00497203"/>
    <w:rsid w:val="004A0CC0"/>
    <w:rsid w:val="004A1675"/>
    <w:rsid w:val="004A21F9"/>
    <w:rsid w:val="004A253E"/>
    <w:rsid w:val="004A2608"/>
    <w:rsid w:val="004A3F69"/>
    <w:rsid w:val="004A5218"/>
    <w:rsid w:val="004A60ED"/>
    <w:rsid w:val="004A60F2"/>
    <w:rsid w:val="004A64B9"/>
    <w:rsid w:val="004A7118"/>
    <w:rsid w:val="004A76AD"/>
    <w:rsid w:val="004A7CC0"/>
    <w:rsid w:val="004B1D62"/>
    <w:rsid w:val="004B2BD7"/>
    <w:rsid w:val="004B2D79"/>
    <w:rsid w:val="004B6BA7"/>
    <w:rsid w:val="004B7E90"/>
    <w:rsid w:val="004C25DE"/>
    <w:rsid w:val="004C2B86"/>
    <w:rsid w:val="004C58CA"/>
    <w:rsid w:val="004C605C"/>
    <w:rsid w:val="004C793A"/>
    <w:rsid w:val="004D028E"/>
    <w:rsid w:val="004D15B5"/>
    <w:rsid w:val="004D2071"/>
    <w:rsid w:val="004D4393"/>
    <w:rsid w:val="004D4CF7"/>
    <w:rsid w:val="004D5189"/>
    <w:rsid w:val="004D593E"/>
    <w:rsid w:val="004D5F65"/>
    <w:rsid w:val="004E13E4"/>
    <w:rsid w:val="004E13FB"/>
    <w:rsid w:val="004E413B"/>
    <w:rsid w:val="004E4975"/>
    <w:rsid w:val="004E5997"/>
    <w:rsid w:val="004E5AD5"/>
    <w:rsid w:val="004E7CE3"/>
    <w:rsid w:val="004F263E"/>
    <w:rsid w:val="004F3DA9"/>
    <w:rsid w:val="004F4D04"/>
    <w:rsid w:val="004F6351"/>
    <w:rsid w:val="004F678D"/>
    <w:rsid w:val="004F7174"/>
    <w:rsid w:val="004F7579"/>
    <w:rsid w:val="004F77C2"/>
    <w:rsid w:val="00500CA7"/>
    <w:rsid w:val="00501907"/>
    <w:rsid w:val="005036D8"/>
    <w:rsid w:val="00506B19"/>
    <w:rsid w:val="00506F67"/>
    <w:rsid w:val="00507FCD"/>
    <w:rsid w:val="005110AE"/>
    <w:rsid w:val="00512281"/>
    <w:rsid w:val="00516446"/>
    <w:rsid w:val="00517C58"/>
    <w:rsid w:val="00520680"/>
    <w:rsid w:val="005213EA"/>
    <w:rsid w:val="0052193E"/>
    <w:rsid w:val="0052201C"/>
    <w:rsid w:val="00522349"/>
    <w:rsid w:val="00523139"/>
    <w:rsid w:val="00525264"/>
    <w:rsid w:val="00525C33"/>
    <w:rsid w:val="0052633A"/>
    <w:rsid w:val="00527CF7"/>
    <w:rsid w:val="00532EF6"/>
    <w:rsid w:val="005344F9"/>
    <w:rsid w:val="0053495D"/>
    <w:rsid w:val="005351E8"/>
    <w:rsid w:val="00535DAF"/>
    <w:rsid w:val="005366D1"/>
    <w:rsid w:val="00537D18"/>
    <w:rsid w:val="005401FD"/>
    <w:rsid w:val="005412D9"/>
    <w:rsid w:val="00541DC2"/>
    <w:rsid w:val="00542D27"/>
    <w:rsid w:val="005455BC"/>
    <w:rsid w:val="005457E5"/>
    <w:rsid w:val="0054746D"/>
    <w:rsid w:val="0055418E"/>
    <w:rsid w:val="005545AF"/>
    <w:rsid w:val="00554746"/>
    <w:rsid w:val="00554773"/>
    <w:rsid w:val="00554BDD"/>
    <w:rsid w:val="005605BF"/>
    <w:rsid w:val="00560E71"/>
    <w:rsid w:val="00562FF4"/>
    <w:rsid w:val="00567BB5"/>
    <w:rsid w:val="005714FD"/>
    <w:rsid w:val="00573137"/>
    <w:rsid w:val="005744BB"/>
    <w:rsid w:val="0057686A"/>
    <w:rsid w:val="00577A1E"/>
    <w:rsid w:val="00582F32"/>
    <w:rsid w:val="005842E4"/>
    <w:rsid w:val="0058576D"/>
    <w:rsid w:val="0058579B"/>
    <w:rsid w:val="005870C0"/>
    <w:rsid w:val="00587CB2"/>
    <w:rsid w:val="00591CBE"/>
    <w:rsid w:val="0059236F"/>
    <w:rsid w:val="00592418"/>
    <w:rsid w:val="0059303A"/>
    <w:rsid w:val="00594DD6"/>
    <w:rsid w:val="0059509A"/>
    <w:rsid w:val="00595D2E"/>
    <w:rsid w:val="005968D1"/>
    <w:rsid w:val="00596946"/>
    <w:rsid w:val="005A3F69"/>
    <w:rsid w:val="005A40E7"/>
    <w:rsid w:val="005A5222"/>
    <w:rsid w:val="005A5373"/>
    <w:rsid w:val="005A658D"/>
    <w:rsid w:val="005A6EFF"/>
    <w:rsid w:val="005B0197"/>
    <w:rsid w:val="005B1EC3"/>
    <w:rsid w:val="005B224B"/>
    <w:rsid w:val="005B5449"/>
    <w:rsid w:val="005B6CC3"/>
    <w:rsid w:val="005B7421"/>
    <w:rsid w:val="005C0078"/>
    <w:rsid w:val="005C2378"/>
    <w:rsid w:val="005C23EB"/>
    <w:rsid w:val="005C5A4B"/>
    <w:rsid w:val="005D1071"/>
    <w:rsid w:val="005D14ED"/>
    <w:rsid w:val="005D1C07"/>
    <w:rsid w:val="005D2CCF"/>
    <w:rsid w:val="005D54A9"/>
    <w:rsid w:val="005D5527"/>
    <w:rsid w:val="005D70E9"/>
    <w:rsid w:val="005D7A1E"/>
    <w:rsid w:val="005E0716"/>
    <w:rsid w:val="005E0E30"/>
    <w:rsid w:val="005E1FD2"/>
    <w:rsid w:val="005E236F"/>
    <w:rsid w:val="005E2BC4"/>
    <w:rsid w:val="005E6233"/>
    <w:rsid w:val="005E68F0"/>
    <w:rsid w:val="005E70DD"/>
    <w:rsid w:val="005F0074"/>
    <w:rsid w:val="005F2456"/>
    <w:rsid w:val="005F2B13"/>
    <w:rsid w:val="005F36CC"/>
    <w:rsid w:val="005F56B3"/>
    <w:rsid w:val="005F583F"/>
    <w:rsid w:val="005F75AD"/>
    <w:rsid w:val="005F763F"/>
    <w:rsid w:val="00600688"/>
    <w:rsid w:val="00600AEE"/>
    <w:rsid w:val="00601948"/>
    <w:rsid w:val="00602CCB"/>
    <w:rsid w:val="00603D58"/>
    <w:rsid w:val="00604538"/>
    <w:rsid w:val="00605287"/>
    <w:rsid w:val="00607B96"/>
    <w:rsid w:val="006103C7"/>
    <w:rsid w:val="00614E7C"/>
    <w:rsid w:val="00615CAB"/>
    <w:rsid w:val="00615F2E"/>
    <w:rsid w:val="00616703"/>
    <w:rsid w:val="0061721E"/>
    <w:rsid w:val="0061730B"/>
    <w:rsid w:val="00617D58"/>
    <w:rsid w:val="0062122E"/>
    <w:rsid w:val="00621261"/>
    <w:rsid w:val="00621ABA"/>
    <w:rsid w:val="006247A8"/>
    <w:rsid w:val="00627218"/>
    <w:rsid w:val="00627B6E"/>
    <w:rsid w:val="0063175D"/>
    <w:rsid w:val="00631CD8"/>
    <w:rsid w:val="00634439"/>
    <w:rsid w:val="00635E8D"/>
    <w:rsid w:val="0063602F"/>
    <w:rsid w:val="006369DB"/>
    <w:rsid w:val="00637464"/>
    <w:rsid w:val="0063773C"/>
    <w:rsid w:val="0063777C"/>
    <w:rsid w:val="00640CAC"/>
    <w:rsid w:val="00640F15"/>
    <w:rsid w:val="00641373"/>
    <w:rsid w:val="006414E6"/>
    <w:rsid w:val="006437D3"/>
    <w:rsid w:val="00646887"/>
    <w:rsid w:val="006479F1"/>
    <w:rsid w:val="00647A6B"/>
    <w:rsid w:val="00650FA0"/>
    <w:rsid w:val="00652FA5"/>
    <w:rsid w:val="00655525"/>
    <w:rsid w:val="00656F0B"/>
    <w:rsid w:val="006570D3"/>
    <w:rsid w:val="006574E5"/>
    <w:rsid w:val="006613C7"/>
    <w:rsid w:val="00663C25"/>
    <w:rsid w:val="006677CA"/>
    <w:rsid w:val="00667A5C"/>
    <w:rsid w:val="00670B25"/>
    <w:rsid w:val="00671D12"/>
    <w:rsid w:val="00672457"/>
    <w:rsid w:val="00672D00"/>
    <w:rsid w:val="0067362A"/>
    <w:rsid w:val="00674B77"/>
    <w:rsid w:val="00676B84"/>
    <w:rsid w:val="00676DFD"/>
    <w:rsid w:val="00677314"/>
    <w:rsid w:val="006819D3"/>
    <w:rsid w:val="00681A6A"/>
    <w:rsid w:val="00681A79"/>
    <w:rsid w:val="00682104"/>
    <w:rsid w:val="0068232B"/>
    <w:rsid w:val="00683F22"/>
    <w:rsid w:val="00686C7E"/>
    <w:rsid w:val="0068752F"/>
    <w:rsid w:val="0068793A"/>
    <w:rsid w:val="00687DD1"/>
    <w:rsid w:val="00690697"/>
    <w:rsid w:val="006915E9"/>
    <w:rsid w:val="00691CF0"/>
    <w:rsid w:val="00692E24"/>
    <w:rsid w:val="00693254"/>
    <w:rsid w:val="006960FF"/>
    <w:rsid w:val="006A20F4"/>
    <w:rsid w:val="006A3265"/>
    <w:rsid w:val="006A3FDE"/>
    <w:rsid w:val="006A6581"/>
    <w:rsid w:val="006B2752"/>
    <w:rsid w:val="006B3CED"/>
    <w:rsid w:val="006B455D"/>
    <w:rsid w:val="006C2460"/>
    <w:rsid w:val="006C2A59"/>
    <w:rsid w:val="006C4A46"/>
    <w:rsid w:val="006C5D1F"/>
    <w:rsid w:val="006D0926"/>
    <w:rsid w:val="006D0EDE"/>
    <w:rsid w:val="006D10DB"/>
    <w:rsid w:val="006D1E11"/>
    <w:rsid w:val="006D2301"/>
    <w:rsid w:val="006D2974"/>
    <w:rsid w:val="006D3191"/>
    <w:rsid w:val="006D5B15"/>
    <w:rsid w:val="006D6D26"/>
    <w:rsid w:val="006E2571"/>
    <w:rsid w:val="006E4A73"/>
    <w:rsid w:val="006E5947"/>
    <w:rsid w:val="006E6548"/>
    <w:rsid w:val="006F1BCD"/>
    <w:rsid w:val="006F3240"/>
    <w:rsid w:val="006F621B"/>
    <w:rsid w:val="006F6ED1"/>
    <w:rsid w:val="006F7088"/>
    <w:rsid w:val="0070045D"/>
    <w:rsid w:val="00701BFF"/>
    <w:rsid w:val="007028B2"/>
    <w:rsid w:val="00702B6D"/>
    <w:rsid w:val="00703290"/>
    <w:rsid w:val="007035B4"/>
    <w:rsid w:val="0070481E"/>
    <w:rsid w:val="0070492A"/>
    <w:rsid w:val="0070639E"/>
    <w:rsid w:val="00711B73"/>
    <w:rsid w:val="00713905"/>
    <w:rsid w:val="00713E5D"/>
    <w:rsid w:val="007166FD"/>
    <w:rsid w:val="00717576"/>
    <w:rsid w:val="00717AEC"/>
    <w:rsid w:val="00717D7A"/>
    <w:rsid w:val="007219F0"/>
    <w:rsid w:val="0072309B"/>
    <w:rsid w:val="00724044"/>
    <w:rsid w:val="007241F0"/>
    <w:rsid w:val="00726A69"/>
    <w:rsid w:val="00727E2A"/>
    <w:rsid w:val="00730752"/>
    <w:rsid w:val="00736AEC"/>
    <w:rsid w:val="007375E4"/>
    <w:rsid w:val="00741434"/>
    <w:rsid w:val="00742685"/>
    <w:rsid w:val="00743E68"/>
    <w:rsid w:val="00744026"/>
    <w:rsid w:val="00745EC9"/>
    <w:rsid w:val="00747580"/>
    <w:rsid w:val="00750E9D"/>
    <w:rsid w:val="00752BCF"/>
    <w:rsid w:val="00753AF8"/>
    <w:rsid w:val="00754680"/>
    <w:rsid w:val="00755FFF"/>
    <w:rsid w:val="00757607"/>
    <w:rsid w:val="0075784F"/>
    <w:rsid w:val="007620C1"/>
    <w:rsid w:val="00762184"/>
    <w:rsid w:val="00762D41"/>
    <w:rsid w:val="007642DB"/>
    <w:rsid w:val="0076575F"/>
    <w:rsid w:val="00765E63"/>
    <w:rsid w:val="0076633A"/>
    <w:rsid w:val="007674EE"/>
    <w:rsid w:val="00767924"/>
    <w:rsid w:val="00767B54"/>
    <w:rsid w:val="00770B92"/>
    <w:rsid w:val="0077115B"/>
    <w:rsid w:val="007735BA"/>
    <w:rsid w:val="00773EA5"/>
    <w:rsid w:val="007746A3"/>
    <w:rsid w:val="00775258"/>
    <w:rsid w:val="00776354"/>
    <w:rsid w:val="0077694F"/>
    <w:rsid w:val="007776A3"/>
    <w:rsid w:val="007812B2"/>
    <w:rsid w:val="0078136E"/>
    <w:rsid w:val="0078225F"/>
    <w:rsid w:val="007835BC"/>
    <w:rsid w:val="0078468C"/>
    <w:rsid w:val="0078557D"/>
    <w:rsid w:val="00785741"/>
    <w:rsid w:val="0078668B"/>
    <w:rsid w:val="007869B1"/>
    <w:rsid w:val="00786ACD"/>
    <w:rsid w:val="00791200"/>
    <w:rsid w:val="00791AC2"/>
    <w:rsid w:val="007946E5"/>
    <w:rsid w:val="007949D1"/>
    <w:rsid w:val="00797942"/>
    <w:rsid w:val="007979DA"/>
    <w:rsid w:val="007A033E"/>
    <w:rsid w:val="007A053E"/>
    <w:rsid w:val="007A2F66"/>
    <w:rsid w:val="007A365F"/>
    <w:rsid w:val="007A504A"/>
    <w:rsid w:val="007A510C"/>
    <w:rsid w:val="007A5444"/>
    <w:rsid w:val="007A56B8"/>
    <w:rsid w:val="007A6D48"/>
    <w:rsid w:val="007A7ED1"/>
    <w:rsid w:val="007B052F"/>
    <w:rsid w:val="007B32C2"/>
    <w:rsid w:val="007B361F"/>
    <w:rsid w:val="007B3FDC"/>
    <w:rsid w:val="007B5912"/>
    <w:rsid w:val="007B6019"/>
    <w:rsid w:val="007B69FA"/>
    <w:rsid w:val="007C2061"/>
    <w:rsid w:val="007C41B5"/>
    <w:rsid w:val="007C49ED"/>
    <w:rsid w:val="007C5B45"/>
    <w:rsid w:val="007C5FC5"/>
    <w:rsid w:val="007C633B"/>
    <w:rsid w:val="007C7632"/>
    <w:rsid w:val="007D3673"/>
    <w:rsid w:val="007D4A76"/>
    <w:rsid w:val="007D5567"/>
    <w:rsid w:val="007D72DF"/>
    <w:rsid w:val="007E3BB5"/>
    <w:rsid w:val="007E4585"/>
    <w:rsid w:val="007E470D"/>
    <w:rsid w:val="007E472B"/>
    <w:rsid w:val="007E5932"/>
    <w:rsid w:val="007F0689"/>
    <w:rsid w:val="007F0A6B"/>
    <w:rsid w:val="007F1ACE"/>
    <w:rsid w:val="007F1E6A"/>
    <w:rsid w:val="007F266E"/>
    <w:rsid w:val="007F2E29"/>
    <w:rsid w:val="007F2F69"/>
    <w:rsid w:val="007F2F9E"/>
    <w:rsid w:val="007F3943"/>
    <w:rsid w:val="007F4296"/>
    <w:rsid w:val="007F443F"/>
    <w:rsid w:val="007F4687"/>
    <w:rsid w:val="007F626E"/>
    <w:rsid w:val="007F64E3"/>
    <w:rsid w:val="007F6F4F"/>
    <w:rsid w:val="007F7061"/>
    <w:rsid w:val="008004CE"/>
    <w:rsid w:val="008013F5"/>
    <w:rsid w:val="00805E8B"/>
    <w:rsid w:val="0081079F"/>
    <w:rsid w:val="00810C6A"/>
    <w:rsid w:val="00810FDA"/>
    <w:rsid w:val="00811193"/>
    <w:rsid w:val="00811BBB"/>
    <w:rsid w:val="00811C7D"/>
    <w:rsid w:val="00811FBE"/>
    <w:rsid w:val="00815B75"/>
    <w:rsid w:val="00815FBC"/>
    <w:rsid w:val="00816E4A"/>
    <w:rsid w:val="00817052"/>
    <w:rsid w:val="008174FA"/>
    <w:rsid w:val="0082166B"/>
    <w:rsid w:val="00821E1A"/>
    <w:rsid w:val="00825C69"/>
    <w:rsid w:val="00830AC3"/>
    <w:rsid w:val="00830EA4"/>
    <w:rsid w:val="00833CCC"/>
    <w:rsid w:val="00834780"/>
    <w:rsid w:val="00834E6B"/>
    <w:rsid w:val="00835149"/>
    <w:rsid w:val="00837CA7"/>
    <w:rsid w:val="008400E4"/>
    <w:rsid w:val="008418F3"/>
    <w:rsid w:val="00841BB6"/>
    <w:rsid w:val="00842BD3"/>
    <w:rsid w:val="008457E3"/>
    <w:rsid w:val="00846466"/>
    <w:rsid w:val="00846D9B"/>
    <w:rsid w:val="00850E32"/>
    <w:rsid w:val="00853C8B"/>
    <w:rsid w:val="0085470C"/>
    <w:rsid w:val="0085594D"/>
    <w:rsid w:val="008560A8"/>
    <w:rsid w:val="008572A9"/>
    <w:rsid w:val="00860573"/>
    <w:rsid w:val="008618B8"/>
    <w:rsid w:val="00862101"/>
    <w:rsid w:val="00863965"/>
    <w:rsid w:val="00864249"/>
    <w:rsid w:val="00864A05"/>
    <w:rsid w:val="0086612F"/>
    <w:rsid w:val="008661E9"/>
    <w:rsid w:val="0087045A"/>
    <w:rsid w:val="00870510"/>
    <w:rsid w:val="00870768"/>
    <w:rsid w:val="00870EA6"/>
    <w:rsid w:val="00872049"/>
    <w:rsid w:val="00874D3E"/>
    <w:rsid w:val="00877842"/>
    <w:rsid w:val="00877C4A"/>
    <w:rsid w:val="00881AB0"/>
    <w:rsid w:val="00882AE2"/>
    <w:rsid w:val="00883AC0"/>
    <w:rsid w:val="00883DB1"/>
    <w:rsid w:val="00885983"/>
    <w:rsid w:val="0088606A"/>
    <w:rsid w:val="00886207"/>
    <w:rsid w:val="0089290A"/>
    <w:rsid w:val="00892AB5"/>
    <w:rsid w:val="00892AD0"/>
    <w:rsid w:val="00893F31"/>
    <w:rsid w:val="0089495A"/>
    <w:rsid w:val="008952A0"/>
    <w:rsid w:val="00896338"/>
    <w:rsid w:val="00897CCC"/>
    <w:rsid w:val="00897DE4"/>
    <w:rsid w:val="00897FC7"/>
    <w:rsid w:val="008A00F3"/>
    <w:rsid w:val="008A085E"/>
    <w:rsid w:val="008A36F1"/>
    <w:rsid w:val="008A4C1B"/>
    <w:rsid w:val="008A56F4"/>
    <w:rsid w:val="008B4C88"/>
    <w:rsid w:val="008B53A9"/>
    <w:rsid w:val="008B53EB"/>
    <w:rsid w:val="008B676F"/>
    <w:rsid w:val="008B68E6"/>
    <w:rsid w:val="008B792F"/>
    <w:rsid w:val="008C218B"/>
    <w:rsid w:val="008C300D"/>
    <w:rsid w:val="008C32B4"/>
    <w:rsid w:val="008C440C"/>
    <w:rsid w:val="008C448D"/>
    <w:rsid w:val="008C63E6"/>
    <w:rsid w:val="008C70F2"/>
    <w:rsid w:val="008D0838"/>
    <w:rsid w:val="008D3891"/>
    <w:rsid w:val="008D3DF8"/>
    <w:rsid w:val="008D5078"/>
    <w:rsid w:val="008D626E"/>
    <w:rsid w:val="008D697D"/>
    <w:rsid w:val="008D6FB2"/>
    <w:rsid w:val="008E0D6F"/>
    <w:rsid w:val="008E1716"/>
    <w:rsid w:val="008E42D7"/>
    <w:rsid w:val="008E4492"/>
    <w:rsid w:val="008E45D2"/>
    <w:rsid w:val="008E4989"/>
    <w:rsid w:val="008E5039"/>
    <w:rsid w:val="008E6D3E"/>
    <w:rsid w:val="008F0005"/>
    <w:rsid w:val="008F2BB4"/>
    <w:rsid w:val="008F2ED3"/>
    <w:rsid w:val="008F54A9"/>
    <w:rsid w:val="008F574A"/>
    <w:rsid w:val="008F5AC3"/>
    <w:rsid w:val="008F7C4C"/>
    <w:rsid w:val="009001B4"/>
    <w:rsid w:val="00901A9B"/>
    <w:rsid w:val="00901F89"/>
    <w:rsid w:val="00904B9D"/>
    <w:rsid w:val="00906C9E"/>
    <w:rsid w:val="009076F1"/>
    <w:rsid w:val="009077F9"/>
    <w:rsid w:val="00912911"/>
    <w:rsid w:val="009147DC"/>
    <w:rsid w:val="009154DE"/>
    <w:rsid w:val="00916B12"/>
    <w:rsid w:val="009170F6"/>
    <w:rsid w:val="00920B95"/>
    <w:rsid w:val="00920FF7"/>
    <w:rsid w:val="00922912"/>
    <w:rsid w:val="00925214"/>
    <w:rsid w:val="00925D25"/>
    <w:rsid w:val="00926C09"/>
    <w:rsid w:val="00940E16"/>
    <w:rsid w:val="00941655"/>
    <w:rsid w:val="00941AC3"/>
    <w:rsid w:val="0094206B"/>
    <w:rsid w:val="009424AD"/>
    <w:rsid w:val="009438FA"/>
    <w:rsid w:val="00944CAD"/>
    <w:rsid w:val="00945203"/>
    <w:rsid w:val="00947CA7"/>
    <w:rsid w:val="009525B7"/>
    <w:rsid w:val="0095278B"/>
    <w:rsid w:val="00952DD7"/>
    <w:rsid w:val="009537DF"/>
    <w:rsid w:val="00954716"/>
    <w:rsid w:val="00955092"/>
    <w:rsid w:val="00955AFB"/>
    <w:rsid w:val="00960525"/>
    <w:rsid w:val="009611E7"/>
    <w:rsid w:val="0096163E"/>
    <w:rsid w:val="00962C33"/>
    <w:rsid w:val="00962C35"/>
    <w:rsid w:val="00962DB9"/>
    <w:rsid w:val="009631EF"/>
    <w:rsid w:val="00963278"/>
    <w:rsid w:val="0096673A"/>
    <w:rsid w:val="00966E79"/>
    <w:rsid w:val="00967F8D"/>
    <w:rsid w:val="00971FF8"/>
    <w:rsid w:val="0097276D"/>
    <w:rsid w:val="00975067"/>
    <w:rsid w:val="0097623C"/>
    <w:rsid w:val="009766EF"/>
    <w:rsid w:val="00977FC6"/>
    <w:rsid w:val="009810A3"/>
    <w:rsid w:val="0098399E"/>
    <w:rsid w:val="009861D1"/>
    <w:rsid w:val="00986D9A"/>
    <w:rsid w:val="009878F4"/>
    <w:rsid w:val="00990371"/>
    <w:rsid w:val="00991D98"/>
    <w:rsid w:val="00992422"/>
    <w:rsid w:val="00993D10"/>
    <w:rsid w:val="009942DC"/>
    <w:rsid w:val="00996906"/>
    <w:rsid w:val="00997DD6"/>
    <w:rsid w:val="00997F34"/>
    <w:rsid w:val="009A174E"/>
    <w:rsid w:val="009A328D"/>
    <w:rsid w:val="009A339A"/>
    <w:rsid w:val="009A6374"/>
    <w:rsid w:val="009A77BF"/>
    <w:rsid w:val="009B4FC3"/>
    <w:rsid w:val="009B6DF4"/>
    <w:rsid w:val="009C06C0"/>
    <w:rsid w:val="009C0882"/>
    <w:rsid w:val="009C2E02"/>
    <w:rsid w:val="009C402B"/>
    <w:rsid w:val="009C463A"/>
    <w:rsid w:val="009C57CA"/>
    <w:rsid w:val="009C69FD"/>
    <w:rsid w:val="009D04DB"/>
    <w:rsid w:val="009D1B6A"/>
    <w:rsid w:val="009D2A7B"/>
    <w:rsid w:val="009D2E09"/>
    <w:rsid w:val="009D5825"/>
    <w:rsid w:val="009D61F0"/>
    <w:rsid w:val="009E044C"/>
    <w:rsid w:val="009E0935"/>
    <w:rsid w:val="009E0F25"/>
    <w:rsid w:val="009E1E93"/>
    <w:rsid w:val="009E1F57"/>
    <w:rsid w:val="009E25D4"/>
    <w:rsid w:val="009E4346"/>
    <w:rsid w:val="009E439F"/>
    <w:rsid w:val="009E491C"/>
    <w:rsid w:val="009E536E"/>
    <w:rsid w:val="009E68BE"/>
    <w:rsid w:val="009F021F"/>
    <w:rsid w:val="009F02B9"/>
    <w:rsid w:val="009F0D94"/>
    <w:rsid w:val="009F22BF"/>
    <w:rsid w:val="009F38B2"/>
    <w:rsid w:val="009F399F"/>
    <w:rsid w:val="009F3DB5"/>
    <w:rsid w:val="00A0084F"/>
    <w:rsid w:val="00A0109C"/>
    <w:rsid w:val="00A01E24"/>
    <w:rsid w:val="00A02FEB"/>
    <w:rsid w:val="00A05238"/>
    <w:rsid w:val="00A05FDE"/>
    <w:rsid w:val="00A06483"/>
    <w:rsid w:val="00A06C86"/>
    <w:rsid w:val="00A07090"/>
    <w:rsid w:val="00A10CFB"/>
    <w:rsid w:val="00A11081"/>
    <w:rsid w:val="00A11463"/>
    <w:rsid w:val="00A136B1"/>
    <w:rsid w:val="00A142FB"/>
    <w:rsid w:val="00A1702D"/>
    <w:rsid w:val="00A20510"/>
    <w:rsid w:val="00A20C0A"/>
    <w:rsid w:val="00A21DAB"/>
    <w:rsid w:val="00A23284"/>
    <w:rsid w:val="00A25585"/>
    <w:rsid w:val="00A259FD"/>
    <w:rsid w:val="00A27F1B"/>
    <w:rsid w:val="00A30F0D"/>
    <w:rsid w:val="00A3238D"/>
    <w:rsid w:val="00A33EE8"/>
    <w:rsid w:val="00A34FFD"/>
    <w:rsid w:val="00A35A09"/>
    <w:rsid w:val="00A3627A"/>
    <w:rsid w:val="00A36826"/>
    <w:rsid w:val="00A36927"/>
    <w:rsid w:val="00A36C32"/>
    <w:rsid w:val="00A424F4"/>
    <w:rsid w:val="00A4280A"/>
    <w:rsid w:val="00A43219"/>
    <w:rsid w:val="00A44B32"/>
    <w:rsid w:val="00A44BFF"/>
    <w:rsid w:val="00A45A13"/>
    <w:rsid w:val="00A4636B"/>
    <w:rsid w:val="00A47FF8"/>
    <w:rsid w:val="00A5074A"/>
    <w:rsid w:val="00A50FBF"/>
    <w:rsid w:val="00A53485"/>
    <w:rsid w:val="00A539C5"/>
    <w:rsid w:val="00A54CE1"/>
    <w:rsid w:val="00A556FC"/>
    <w:rsid w:val="00A5584B"/>
    <w:rsid w:val="00A6036D"/>
    <w:rsid w:val="00A603C2"/>
    <w:rsid w:val="00A61030"/>
    <w:rsid w:val="00A62128"/>
    <w:rsid w:val="00A65BE7"/>
    <w:rsid w:val="00A65FBB"/>
    <w:rsid w:val="00A662FF"/>
    <w:rsid w:val="00A67238"/>
    <w:rsid w:val="00A67DEF"/>
    <w:rsid w:val="00A70376"/>
    <w:rsid w:val="00A70C07"/>
    <w:rsid w:val="00A715B4"/>
    <w:rsid w:val="00A71A8A"/>
    <w:rsid w:val="00A754C6"/>
    <w:rsid w:val="00A765DA"/>
    <w:rsid w:val="00A81848"/>
    <w:rsid w:val="00A84E9B"/>
    <w:rsid w:val="00A860D9"/>
    <w:rsid w:val="00A863D0"/>
    <w:rsid w:val="00A8647D"/>
    <w:rsid w:val="00A86FF8"/>
    <w:rsid w:val="00A87F83"/>
    <w:rsid w:val="00A94038"/>
    <w:rsid w:val="00A94DA6"/>
    <w:rsid w:val="00A94ED8"/>
    <w:rsid w:val="00A974B4"/>
    <w:rsid w:val="00A97E15"/>
    <w:rsid w:val="00AA0180"/>
    <w:rsid w:val="00AA3099"/>
    <w:rsid w:val="00AA3FB2"/>
    <w:rsid w:val="00AA4E29"/>
    <w:rsid w:val="00AA4EE5"/>
    <w:rsid w:val="00AB00A3"/>
    <w:rsid w:val="00AB0D2A"/>
    <w:rsid w:val="00AB0F23"/>
    <w:rsid w:val="00AB16D2"/>
    <w:rsid w:val="00AB1C99"/>
    <w:rsid w:val="00AB1EE9"/>
    <w:rsid w:val="00AB6028"/>
    <w:rsid w:val="00AC1348"/>
    <w:rsid w:val="00AC1F69"/>
    <w:rsid w:val="00AC32C0"/>
    <w:rsid w:val="00AC52A7"/>
    <w:rsid w:val="00AC59BD"/>
    <w:rsid w:val="00AC5F16"/>
    <w:rsid w:val="00AC63C6"/>
    <w:rsid w:val="00AC746C"/>
    <w:rsid w:val="00AC7A5F"/>
    <w:rsid w:val="00AD0958"/>
    <w:rsid w:val="00AD2667"/>
    <w:rsid w:val="00AD4E47"/>
    <w:rsid w:val="00AD4EA7"/>
    <w:rsid w:val="00AD72DE"/>
    <w:rsid w:val="00AE1067"/>
    <w:rsid w:val="00AE20D7"/>
    <w:rsid w:val="00AE2884"/>
    <w:rsid w:val="00AE60E9"/>
    <w:rsid w:val="00AE71F4"/>
    <w:rsid w:val="00AE77FE"/>
    <w:rsid w:val="00AF1707"/>
    <w:rsid w:val="00AF2FA3"/>
    <w:rsid w:val="00AF5694"/>
    <w:rsid w:val="00AF5A3B"/>
    <w:rsid w:val="00B00AF9"/>
    <w:rsid w:val="00B015DD"/>
    <w:rsid w:val="00B01FDA"/>
    <w:rsid w:val="00B02E50"/>
    <w:rsid w:val="00B055CF"/>
    <w:rsid w:val="00B06C6E"/>
    <w:rsid w:val="00B10CE4"/>
    <w:rsid w:val="00B14BEF"/>
    <w:rsid w:val="00B15534"/>
    <w:rsid w:val="00B16B7F"/>
    <w:rsid w:val="00B17F39"/>
    <w:rsid w:val="00B20030"/>
    <w:rsid w:val="00B204CD"/>
    <w:rsid w:val="00B21F6F"/>
    <w:rsid w:val="00B22722"/>
    <w:rsid w:val="00B33C50"/>
    <w:rsid w:val="00B34FBF"/>
    <w:rsid w:val="00B351A1"/>
    <w:rsid w:val="00B372AB"/>
    <w:rsid w:val="00B40CC2"/>
    <w:rsid w:val="00B417A4"/>
    <w:rsid w:val="00B449F2"/>
    <w:rsid w:val="00B44DB7"/>
    <w:rsid w:val="00B47E82"/>
    <w:rsid w:val="00B55456"/>
    <w:rsid w:val="00B56BE8"/>
    <w:rsid w:val="00B5761C"/>
    <w:rsid w:val="00B57A5A"/>
    <w:rsid w:val="00B62A76"/>
    <w:rsid w:val="00B6342D"/>
    <w:rsid w:val="00B6516E"/>
    <w:rsid w:val="00B6566E"/>
    <w:rsid w:val="00B67BC0"/>
    <w:rsid w:val="00B710D1"/>
    <w:rsid w:val="00B71A19"/>
    <w:rsid w:val="00B71F16"/>
    <w:rsid w:val="00B72851"/>
    <w:rsid w:val="00B757CB"/>
    <w:rsid w:val="00B75B8F"/>
    <w:rsid w:val="00B75CF1"/>
    <w:rsid w:val="00B7618B"/>
    <w:rsid w:val="00B8000A"/>
    <w:rsid w:val="00B802A5"/>
    <w:rsid w:val="00B81F97"/>
    <w:rsid w:val="00B866BC"/>
    <w:rsid w:val="00B942C2"/>
    <w:rsid w:val="00B94991"/>
    <w:rsid w:val="00B96823"/>
    <w:rsid w:val="00BA0089"/>
    <w:rsid w:val="00BA06A0"/>
    <w:rsid w:val="00BA2234"/>
    <w:rsid w:val="00BA294B"/>
    <w:rsid w:val="00BA3FF3"/>
    <w:rsid w:val="00BA4ADD"/>
    <w:rsid w:val="00BA605B"/>
    <w:rsid w:val="00BA64C0"/>
    <w:rsid w:val="00BA6C8B"/>
    <w:rsid w:val="00BA7824"/>
    <w:rsid w:val="00BB0802"/>
    <w:rsid w:val="00BB09D2"/>
    <w:rsid w:val="00BB1722"/>
    <w:rsid w:val="00BB23BA"/>
    <w:rsid w:val="00BB2C8B"/>
    <w:rsid w:val="00BB47F2"/>
    <w:rsid w:val="00BB4A92"/>
    <w:rsid w:val="00BB534F"/>
    <w:rsid w:val="00BB5A2C"/>
    <w:rsid w:val="00BB7F61"/>
    <w:rsid w:val="00BC02A8"/>
    <w:rsid w:val="00BC2D25"/>
    <w:rsid w:val="00BC32D3"/>
    <w:rsid w:val="00BC452F"/>
    <w:rsid w:val="00BC504A"/>
    <w:rsid w:val="00BC68B4"/>
    <w:rsid w:val="00BD4031"/>
    <w:rsid w:val="00BD488B"/>
    <w:rsid w:val="00BD5DE0"/>
    <w:rsid w:val="00BD643B"/>
    <w:rsid w:val="00BD64F2"/>
    <w:rsid w:val="00BE00C7"/>
    <w:rsid w:val="00BE0A75"/>
    <w:rsid w:val="00BE2EB4"/>
    <w:rsid w:val="00BE3B0E"/>
    <w:rsid w:val="00BE5A65"/>
    <w:rsid w:val="00BE60C8"/>
    <w:rsid w:val="00BE7725"/>
    <w:rsid w:val="00BF09DA"/>
    <w:rsid w:val="00BF1394"/>
    <w:rsid w:val="00BF1722"/>
    <w:rsid w:val="00BF2507"/>
    <w:rsid w:val="00BF39C6"/>
    <w:rsid w:val="00BF3BAD"/>
    <w:rsid w:val="00BF492C"/>
    <w:rsid w:val="00BF60DA"/>
    <w:rsid w:val="00C01BAA"/>
    <w:rsid w:val="00C02B93"/>
    <w:rsid w:val="00C04563"/>
    <w:rsid w:val="00C04B30"/>
    <w:rsid w:val="00C050FF"/>
    <w:rsid w:val="00C05B77"/>
    <w:rsid w:val="00C068A9"/>
    <w:rsid w:val="00C11F56"/>
    <w:rsid w:val="00C1272F"/>
    <w:rsid w:val="00C12FFD"/>
    <w:rsid w:val="00C13ABD"/>
    <w:rsid w:val="00C15B2F"/>
    <w:rsid w:val="00C15FC3"/>
    <w:rsid w:val="00C17A10"/>
    <w:rsid w:val="00C20852"/>
    <w:rsid w:val="00C20EA2"/>
    <w:rsid w:val="00C21ACF"/>
    <w:rsid w:val="00C21C55"/>
    <w:rsid w:val="00C22F86"/>
    <w:rsid w:val="00C25A29"/>
    <w:rsid w:val="00C309A6"/>
    <w:rsid w:val="00C31D05"/>
    <w:rsid w:val="00C3208C"/>
    <w:rsid w:val="00C33C02"/>
    <w:rsid w:val="00C363FE"/>
    <w:rsid w:val="00C36B32"/>
    <w:rsid w:val="00C37148"/>
    <w:rsid w:val="00C37D6A"/>
    <w:rsid w:val="00C40594"/>
    <w:rsid w:val="00C40600"/>
    <w:rsid w:val="00C43448"/>
    <w:rsid w:val="00C45A73"/>
    <w:rsid w:val="00C461BF"/>
    <w:rsid w:val="00C4635A"/>
    <w:rsid w:val="00C47110"/>
    <w:rsid w:val="00C5141C"/>
    <w:rsid w:val="00C5170A"/>
    <w:rsid w:val="00C53EAF"/>
    <w:rsid w:val="00C54AFD"/>
    <w:rsid w:val="00C553A0"/>
    <w:rsid w:val="00C55606"/>
    <w:rsid w:val="00C55D70"/>
    <w:rsid w:val="00C57E94"/>
    <w:rsid w:val="00C60B59"/>
    <w:rsid w:val="00C6101D"/>
    <w:rsid w:val="00C63500"/>
    <w:rsid w:val="00C64CCF"/>
    <w:rsid w:val="00C6685E"/>
    <w:rsid w:val="00C67A03"/>
    <w:rsid w:val="00C7211E"/>
    <w:rsid w:val="00C733E4"/>
    <w:rsid w:val="00C73712"/>
    <w:rsid w:val="00C73B1F"/>
    <w:rsid w:val="00C73F28"/>
    <w:rsid w:val="00C7407A"/>
    <w:rsid w:val="00C74559"/>
    <w:rsid w:val="00C763BC"/>
    <w:rsid w:val="00C766C2"/>
    <w:rsid w:val="00C767CC"/>
    <w:rsid w:val="00C7721A"/>
    <w:rsid w:val="00C80D76"/>
    <w:rsid w:val="00C84D31"/>
    <w:rsid w:val="00C857F0"/>
    <w:rsid w:val="00C862C2"/>
    <w:rsid w:val="00C8702C"/>
    <w:rsid w:val="00C87057"/>
    <w:rsid w:val="00C91CE3"/>
    <w:rsid w:val="00C92192"/>
    <w:rsid w:val="00C92C7E"/>
    <w:rsid w:val="00C93894"/>
    <w:rsid w:val="00C94AA8"/>
    <w:rsid w:val="00C958CF"/>
    <w:rsid w:val="00C965A5"/>
    <w:rsid w:val="00C97A69"/>
    <w:rsid w:val="00CA1100"/>
    <w:rsid w:val="00CA1EFA"/>
    <w:rsid w:val="00CA2509"/>
    <w:rsid w:val="00CA3EE8"/>
    <w:rsid w:val="00CB0A04"/>
    <w:rsid w:val="00CB0F70"/>
    <w:rsid w:val="00CB2B5D"/>
    <w:rsid w:val="00CB2DF3"/>
    <w:rsid w:val="00CB5043"/>
    <w:rsid w:val="00CB540D"/>
    <w:rsid w:val="00CB57C8"/>
    <w:rsid w:val="00CB5BF9"/>
    <w:rsid w:val="00CC12B9"/>
    <w:rsid w:val="00CC21B1"/>
    <w:rsid w:val="00CC4097"/>
    <w:rsid w:val="00CC4ED5"/>
    <w:rsid w:val="00CC5075"/>
    <w:rsid w:val="00CC51D6"/>
    <w:rsid w:val="00CC58C1"/>
    <w:rsid w:val="00CC5E28"/>
    <w:rsid w:val="00CC6BCA"/>
    <w:rsid w:val="00CD1838"/>
    <w:rsid w:val="00CD7283"/>
    <w:rsid w:val="00CD77E7"/>
    <w:rsid w:val="00CD7C2F"/>
    <w:rsid w:val="00CE05E2"/>
    <w:rsid w:val="00CE3289"/>
    <w:rsid w:val="00CE3A29"/>
    <w:rsid w:val="00CE5F8A"/>
    <w:rsid w:val="00CE691D"/>
    <w:rsid w:val="00CE6F37"/>
    <w:rsid w:val="00CF03E7"/>
    <w:rsid w:val="00CF1106"/>
    <w:rsid w:val="00CF2257"/>
    <w:rsid w:val="00CF27A7"/>
    <w:rsid w:val="00CF3378"/>
    <w:rsid w:val="00CF45BA"/>
    <w:rsid w:val="00CF6A4A"/>
    <w:rsid w:val="00D00681"/>
    <w:rsid w:val="00D01AB2"/>
    <w:rsid w:val="00D02568"/>
    <w:rsid w:val="00D038D7"/>
    <w:rsid w:val="00D03FBD"/>
    <w:rsid w:val="00D050DA"/>
    <w:rsid w:val="00D06DA0"/>
    <w:rsid w:val="00D071B5"/>
    <w:rsid w:val="00D10881"/>
    <w:rsid w:val="00D11424"/>
    <w:rsid w:val="00D152C8"/>
    <w:rsid w:val="00D15348"/>
    <w:rsid w:val="00D1543B"/>
    <w:rsid w:val="00D15DB6"/>
    <w:rsid w:val="00D16E1F"/>
    <w:rsid w:val="00D177B3"/>
    <w:rsid w:val="00D23468"/>
    <w:rsid w:val="00D240FA"/>
    <w:rsid w:val="00D24137"/>
    <w:rsid w:val="00D24CC0"/>
    <w:rsid w:val="00D27AFF"/>
    <w:rsid w:val="00D27EC0"/>
    <w:rsid w:val="00D3086E"/>
    <w:rsid w:val="00D315EE"/>
    <w:rsid w:val="00D3232E"/>
    <w:rsid w:val="00D3302B"/>
    <w:rsid w:val="00D346B1"/>
    <w:rsid w:val="00D37199"/>
    <w:rsid w:val="00D375CC"/>
    <w:rsid w:val="00D37DA9"/>
    <w:rsid w:val="00D40374"/>
    <w:rsid w:val="00D408CC"/>
    <w:rsid w:val="00D421B0"/>
    <w:rsid w:val="00D42C04"/>
    <w:rsid w:val="00D42EE8"/>
    <w:rsid w:val="00D433AD"/>
    <w:rsid w:val="00D44078"/>
    <w:rsid w:val="00D453E1"/>
    <w:rsid w:val="00D50534"/>
    <w:rsid w:val="00D50CF4"/>
    <w:rsid w:val="00D518E6"/>
    <w:rsid w:val="00D51992"/>
    <w:rsid w:val="00D520BB"/>
    <w:rsid w:val="00D52C6E"/>
    <w:rsid w:val="00D5515E"/>
    <w:rsid w:val="00D56101"/>
    <w:rsid w:val="00D57235"/>
    <w:rsid w:val="00D6016D"/>
    <w:rsid w:val="00D623FA"/>
    <w:rsid w:val="00D639F2"/>
    <w:rsid w:val="00D65C04"/>
    <w:rsid w:val="00D66950"/>
    <w:rsid w:val="00D67C47"/>
    <w:rsid w:val="00D720FD"/>
    <w:rsid w:val="00D72958"/>
    <w:rsid w:val="00D72986"/>
    <w:rsid w:val="00D738DF"/>
    <w:rsid w:val="00D73F0C"/>
    <w:rsid w:val="00D77D36"/>
    <w:rsid w:val="00D808D2"/>
    <w:rsid w:val="00D82A72"/>
    <w:rsid w:val="00D83599"/>
    <w:rsid w:val="00D85CBD"/>
    <w:rsid w:val="00D91564"/>
    <w:rsid w:val="00D93504"/>
    <w:rsid w:val="00D93B1E"/>
    <w:rsid w:val="00D9554F"/>
    <w:rsid w:val="00D9568C"/>
    <w:rsid w:val="00D956A3"/>
    <w:rsid w:val="00D96396"/>
    <w:rsid w:val="00D963A7"/>
    <w:rsid w:val="00DA2C83"/>
    <w:rsid w:val="00DA3444"/>
    <w:rsid w:val="00DA5775"/>
    <w:rsid w:val="00DA6B10"/>
    <w:rsid w:val="00DA6B88"/>
    <w:rsid w:val="00DA78F3"/>
    <w:rsid w:val="00DA7CED"/>
    <w:rsid w:val="00DA7E2D"/>
    <w:rsid w:val="00DB200C"/>
    <w:rsid w:val="00DB270E"/>
    <w:rsid w:val="00DB32DA"/>
    <w:rsid w:val="00DB3518"/>
    <w:rsid w:val="00DB5AFF"/>
    <w:rsid w:val="00DB6AD0"/>
    <w:rsid w:val="00DB7E11"/>
    <w:rsid w:val="00DC08D2"/>
    <w:rsid w:val="00DC1B8E"/>
    <w:rsid w:val="00DC2912"/>
    <w:rsid w:val="00DC3BF8"/>
    <w:rsid w:val="00DC43A1"/>
    <w:rsid w:val="00DC4887"/>
    <w:rsid w:val="00DC55DE"/>
    <w:rsid w:val="00DC5785"/>
    <w:rsid w:val="00DC7030"/>
    <w:rsid w:val="00DD0511"/>
    <w:rsid w:val="00DD0FE7"/>
    <w:rsid w:val="00DD105D"/>
    <w:rsid w:val="00DD15AD"/>
    <w:rsid w:val="00DD26CD"/>
    <w:rsid w:val="00DD2B73"/>
    <w:rsid w:val="00DD2DF0"/>
    <w:rsid w:val="00DD51DA"/>
    <w:rsid w:val="00DD529A"/>
    <w:rsid w:val="00DD6797"/>
    <w:rsid w:val="00DD720E"/>
    <w:rsid w:val="00DD75D4"/>
    <w:rsid w:val="00DE0501"/>
    <w:rsid w:val="00DE2CD7"/>
    <w:rsid w:val="00DE30C5"/>
    <w:rsid w:val="00DE3341"/>
    <w:rsid w:val="00DE5BC8"/>
    <w:rsid w:val="00DE61CD"/>
    <w:rsid w:val="00DF11B2"/>
    <w:rsid w:val="00DF1E49"/>
    <w:rsid w:val="00DF417F"/>
    <w:rsid w:val="00DF4237"/>
    <w:rsid w:val="00DF437E"/>
    <w:rsid w:val="00DF543C"/>
    <w:rsid w:val="00DF6A2C"/>
    <w:rsid w:val="00DF6ED2"/>
    <w:rsid w:val="00DF7097"/>
    <w:rsid w:val="00DF74F2"/>
    <w:rsid w:val="00E00E9A"/>
    <w:rsid w:val="00E01132"/>
    <w:rsid w:val="00E01C17"/>
    <w:rsid w:val="00E03775"/>
    <w:rsid w:val="00E03C2E"/>
    <w:rsid w:val="00E04CE0"/>
    <w:rsid w:val="00E060FA"/>
    <w:rsid w:val="00E062D9"/>
    <w:rsid w:val="00E07E68"/>
    <w:rsid w:val="00E116C8"/>
    <w:rsid w:val="00E117B1"/>
    <w:rsid w:val="00E1341A"/>
    <w:rsid w:val="00E1372C"/>
    <w:rsid w:val="00E13F4F"/>
    <w:rsid w:val="00E15713"/>
    <w:rsid w:val="00E17908"/>
    <w:rsid w:val="00E228DC"/>
    <w:rsid w:val="00E243AC"/>
    <w:rsid w:val="00E25315"/>
    <w:rsid w:val="00E25579"/>
    <w:rsid w:val="00E2679D"/>
    <w:rsid w:val="00E3144B"/>
    <w:rsid w:val="00E3654D"/>
    <w:rsid w:val="00E37010"/>
    <w:rsid w:val="00E41B16"/>
    <w:rsid w:val="00E41BCE"/>
    <w:rsid w:val="00E42A06"/>
    <w:rsid w:val="00E433ED"/>
    <w:rsid w:val="00E43700"/>
    <w:rsid w:val="00E45091"/>
    <w:rsid w:val="00E466D4"/>
    <w:rsid w:val="00E474E5"/>
    <w:rsid w:val="00E4758C"/>
    <w:rsid w:val="00E513BA"/>
    <w:rsid w:val="00E51407"/>
    <w:rsid w:val="00E51D90"/>
    <w:rsid w:val="00E52FDF"/>
    <w:rsid w:val="00E54B37"/>
    <w:rsid w:val="00E5543F"/>
    <w:rsid w:val="00E556B7"/>
    <w:rsid w:val="00E5635A"/>
    <w:rsid w:val="00E56C2F"/>
    <w:rsid w:val="00E6133D"/>
    <w:rsid w:val="00E61E1B"/>
    <w:rsid w:val="00E62486"/>
    <w:rsid w:val="00E62F45"/>
    <w:rsid w:val="00E64585"/>
    <w:rsid w:val="00E645EB"/>
    <w:rsid w:val="00E6558F"/>
    <w:rsid w:val="00E65D06"/>
    <w:rsid w:val="00E669AB"/>
    <w:rsid w:val="00E70BF4"/>
    <w:rsid w:val="00E72441"/>
    <w:rsid w:val="00E72D5E"/>
    <w:rsid w:val="00E72E58"/>
    <w:rsid w:val="00E732C2"/>
    <w:rsid w:val="00E73D67"/>
    <w:rsid w:val="00E7416F"/>
    <w:rsid w:val="00E74B06"/>
    <w:rsid w:val="00E77932"/>
    <w:rsid w:val="00E800E7"/>
    <w:rsid w:val="00E813C7"/>
    <w:rsid w:val="00E81B83"/>
    <w:rsid w:val="00E81BF4"/>
    <w:rsid w:val="00E82927"/>
    <w:rsid w:val="00E83EB5"/>
    <w:rsid w:val="00E876A3"/>
    <w:rsid w:val="00E91C36"/>
    <w:rsid w:val="00E93A0D"/>
    <w:rsid w:val="00E94C5B"/>
    <w:rsid w:val="00E95BC9"/>
    <w:rsid w:val="00EA0D3D"/>
    <w:rsid w:val="00EA3983"/>
    <w:rsid w:val="00EA3A08"/>
    <w:rsid w:val="00EA5FB3"/>
    <w:rsid w:val="00EA6077"/>
    <w:rsid w:val="00EA6F17"/>
    <w:rsid w:val="00EA72F5"/>
    <w:rsid w:val="00EA7AFE"/>
    <w:rsid w:val="00EB1D5E"/>
    <w:rsid w:val="00EB318A"/>
    <w:rsid w:val="00EB379E"/>
    <w:rsid w:val="00EB6705"/>
    <w:rsid w:val="00EC0268"/>
    <w:rsid w:val="00EC0728"/>
    <w:rsid w:val="00EC0B4B"/>
    <w:rsid w:val="00EC10B4"/>
    <w:rsid w:val="00EC189D"/>
    <w:rsid w:val="00EC20E3"/>
    <w:rsid w:val="00EC471B"/>
    <w:rsid w:val="00EC5677"/>
    <w:rsid w:val="00EC5710"/>
    <w:rsid w:val="00EC7E70"/>
    <w:rsid w:val="00ED0FA2"/>
    <w:rsid w:val="00ED30A2"/>
    <w:rsid w:val="00ED3DE3"/>
    <w:rsid w:val="00ED46A6"/>
    <w:rsid w:val="00ED4750"/>
    <w:rsid w:val="00ED5017"/>
    <w:rsid w:val="00ED5CCF"/>
    <w:rsid w:val="00ED60F1"/>
    <w:rsid w:val="00ED65F8"/>
    <w:rsid w:val="00ED7CE0"/>
    <w:rsid w:val="00ED7FD1"/>
    <w:rsid w:val="00EE0D84"/>
    <w:rsid w:val="00EE240A"/>
    <w:rsid w:val="00EE26D1"/>
    <w:rsid w:val="00EE2818"/>
    <w:rsid w:val="00EE62C7"/>
    <w:rsid w:val="00EF0420"/>
    <w:rsid w:val="00EF06FD"/>
    <w:rsid w:val="00EF2DC8"/>
    <w:rsid w:val="00EF3906"/>
    <w:rsid w:val="00EF3E22"/>
    <w:rsid w:val="00EF4ED4"/>
    <w:rsid w:val="00EF6A6D"/>
    <w:rsid w:val="00EF7C2F"/>
    <w:rsid w:val="00EF7F37"/>
    <w:rsid w:val="00F00972"/>
    <w:rsid w:val="00F00D95"/>
    <w:rsid w:val="00F011B1"/>
    <w:rsid w:val="00F01C86"/>
    <w:rsid w:val="00F01E4D"/>
    <w:rsid w:val="00F029BF"/>
    <w:rsid w:val="00F038A5"/>
    <w:rsid w:val="00F03E49"/>
    <w:rsid w:val="00F0522A"/>
    <w:rsid w:val="00F0559A"/>
    <w:rsid w:val="00F0629D"/>
    <w:rsid w:val="00F06DDE"/>
    <w:rsid w:val="00F125DC"/>
    <w:rsid w:val="00F12C2A"/>
    <w:rsid w:val="00F14581"/>
    <w:rsid w:val="00F15BC5"/>
    <w:rsid w:val="00F16C9F"/>
    <w:rsid w:val="00F16D25"/>
    <w:rsid w:val="00F173BA"/>
    <w:rsid w:val="00F17F6F"/>
    <w:rsid w:val="00F2010A"/>
    <w:rsid w:val="00F201E6"/>
    <w:rsid w:val="00F211D6"/>
    <w:rsid w:val="00F21B08"/>
    <w:rsid w:val="00F244A1"/>
    <w:rsid w:val="00F26C21"/>
    <w:rsid w:val="00F27E2A"/>
    <w:rsid w:val="00F30B84"/>
    <w:rsid w:val="00F31404"/>
    <w:rsid w:val="00F3172A"/>
    <w:rsid w:val="00F32E66"/>
    <w:rsid w:val="00F3358B"/>
    <w:rsid w:val="00F3774C"/>
    <w:rsid w:val="00F3792A"/>
    <w:rsid w:val="00F40308"/>
    <w:rsid w:val="00F41E4B"/>
    <w:rsid w:val="00F42078"/>
    <w:rsid w:val="00F42104"/>
    <w:rsid w:val="00F45369"/>
    <w:rsid w:val="00F46EC1"/>
    <w:rsid w:val="00F47075"/>
    <w:rsid w:val="00F5189E"/>
    <w:rsid w:val="00F53E2C"/>
    <w:rsid w:val="00F54F7E"/>
    <w:rsid w:val="00F556EF"/>
    <w:rsid w:val="00F563E6"/>
    <w:rsid w:val="00F56C55"/>
    <w:rsid w:val="00F607A7"/>
    <w:rsid w:val="00F61AA7"/>
    <w:rsid w:val="00F634ED"/>
    <w:rsid w:val="00F64DAA"/>
    <w:rsid w:val="00F64F62"/>
    <w:rsid w:val="00F654EB"/>
    <w:rsid w:val="00F65C67"/>
    <w:rsid w:val="00F70170"/>
    <w:rsid w:val="00F702B8"/>
    <w:rsid w:val="00F7100F"/>
    <w:rsid w:val="00F71F2D"/>
    <w:rsid w:val="00F73C9E"/>
    <w:rsid w:val="00F73F3B"/>
    <w:rsid w:val="00F80041"/>
    <w:rsid w:val="00F80318"/>
    <w:rsid w:val="00F80D4A"/>
    <w:rsid w:val="00F833BD"/>
    <w:rsid w:val="00F87D95"/>
    <w:rsid w:val="00F913B5"/>
    <w:rsid w:val="00F92C96"/>
    <w:rsid w:val="00F92D2E"/>
    <w:rsid w:val="00F9333A"/>
    <w:rsid w:val="00F94480"/>
    <w:rsid w:val="00F94FAB"/>
    <w:rsid w:val="00F95F9C"/>
    <w:rsid w:val="00F96199"/>
    <w:rsid w:val="00FA0864"/>
    <w:rsid w:val="00FA37FD"/>
    <w:rsid w:val="00FA4998"/>
    <w:rsid w:val="00FA4C5E"/>
    <w:rsid w:val="00FA58AA"/>
    <w:rsid w:val="00FA5E64"/>
    <w:rsid w:val="00FB1D6A"/>
    <w:rsid w:val="00FB271E"/>
    <w:rsid w:val="00FB6460"/>
    <w:rsid w:val="00FC0C95"/>
    <w:rsid w:val="00FC1431"/>
    <w:rsid w:val="00FC24EE"/>
    <w:rsid w:val="00FC285E"/>
    <w:rsid w:val="00FC28AE"/>
    <w:rsid w:val="00FC530D"/>
    <w:rsid w:val="00FC5492"/>
    <w:rsid w:val="00FC7684"/>
    <w:rsid w:val="00FD0835"/>
    <w:rsid w:val="00FD1A90"/>
    <w:rsid w:val="00FD2FB3"/>
    <w:rsid w:val="00FD3493"/>
    <w:rsid w:val="00FD38EA"/>
    <w:rsid w:val="00FD3EC8"/>
    <w:rsid w:val="00FD4086"/>
    <w:rsid w:val="00FD4336"/>
    <w:rsid w:val="00FD4479"/>
    <w:rsid w:val="00FD48B8"/>
    <w:rsid w:val="00FD4B71"/>
    <w:rsid w:val="00FE05E2"/>
    <w:rsid w:val="00FE069B"/>
    <w:rsid w:val="00FE077C"/>
    <w:rsid w:val="00FE0919"/>
    <w:rsid w:val="00FE1F7D"/>
    <w:rsid w:val="00FE27BC"/>
    <w:rsid w:val="00FE3F07"/>
    <w:rsid w:val="00FE44B2"/>
    <w:rsid w:val="00FE51AF"/>
    <w:rsid w:val="00FE64C7"/>
    <w:rsid w:val="00FE67DC"/>
    <w:rsid w:val="00FE6C2A"/>
    <w:rsid w:val="00FF0961"/>
    <w:rsid w:val="00FF2840"/>
    <w:rsid w:val="00FF2BAC"/>
    <w:rsid w:val="00FF355F"/>
    <w:rsid w:val="00FF3A1E"/>
    <w:rsid w:val="00FF45A2"/>
    <w:rsid w:val="00FF5C3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5C"/>
    <w:pPr>
      <w:spacing w:after="200" w:line="276" w:lineRule="auto"/>
    </w:pPr>
    <w:rPr>
      <w:lang w:eastAsia="en-US"/>
    </w:rPr>
  </w:style>
  <w:style w:type="paragraph" w:styleId="1">
    <w:name w:val="heading 1"/>
    <w:basedOn w:val="a"/>
    <w:next w:val="a"/>
    <w:link w:val="10"/>
    <w:uiPriority w:val="99"/>
    <w:qFormat/>
    <w:locked/>
    <w:rsid w:val="00BF60DA"/>
    <w:pPr>
      <w:keepNext/>
      <w:spacing w:after="0" w:line="240" w:lineRule="auto"/>
      <w:jc w:val="both"/>
      <w:outlineLvl w:val="0"/>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3A29"/>
    <w:rPr>
      <w:rFonts w:ascii="Cambria" w:hAnsi="Cambria" w:cs="Times New Roman"/>
      <w:b/>
      <w:bCs/>
      <w:kern w:val="32"/>
      <w:sz w:val="32"/>
      <w:szCs w:val="32"/>
      <w:lang w:eastAsia="en-US"/>
    </w:rPr>
  </w:style>
  <w:style w:type="paragraph" w:customStyle="1" w:styleId="Style5">
    <w:name w:val="Style5"/>
    <w:basedOn w:val="a"/>
    <w:uiPriority w:val="99"/>
    <w:rsid w:val="00B20030"/>
    <w:pPr>
      <w:widowControl w:val="0"/>
      <w:autoSpaceDE w:val="0"/>
      <w:autoSpaceDN w:val="0"/>
      <w:adjustRightInd w:val="0"/>
      <w:spacing w:after="0" w:line="324" w:lineRule="exact"/>
      <w:ind w:right="95" w:firstLine="840"/>
      <w:jc w:val="both"/>
    </w:pPr>
    <w:rPr>
      <w:rFonts w:ascii="Times New Roman" w:eastAsia="Times New Roman" w:hAnsi="Times New Roman"/>
      <w:b/>
      <w:sz w:val="24"/>
      <w:szCs w:val="24"/>
      <w:lang w:eastAsia="ru-RU"/>
    </w:rPr>
  </w:style>
  <w:style w:type="paragraph" w:customStyle="1" w:styleId="Style7">
    <w:name w:val="Style7"/>
    <w:basedOn w:val="a"/>
    <w:uiPriority w:val="99"/>
    <w:rsid w:val="00B20030"/>
    <w:pPr>
      <w:widowControl w:val="0"/>
      <w:autoSpaceDE w:val="0"/>
      <w:autoSpaceDN w:val="0"/>
      <w:adjustRightInd w:val="0"/>
      <w:spacing w:after="0" w:line="318" w:lineRule="exact"/>
      <w:ind w:right="95" w:firstLine="696"/>
      <w:jc w:val="both"/>
    </w:pPr>
    <w:rPr>
      <w:rFonts w:ascii="Times New Roman" w:eastAsia="Times New Roman" w:hAnsi="Times New Roman"/>
      <w:b/>
      <w:sz w:val="24"/>
      <w:szCs w:val="24"/>
      <w:lang w:eastAsia="ru-RU"/>
    </w:rPr>
  </w:style>
  <w:style w:type="paragraph" w:customStyle="1" w:styleId="Style10">
    <w:name w:val="Style10"/>
    <w:basedOn w:val="a"/>
    <w:uiPriority w:val="99"/>
    <w:rsid w:val="00B20030"/>
    <w:pPr>
      <w:widowControl w:val="0"/>
      <w:autoSpaceDE w:val="0"/>
      <w:autoSpaceDN w:val="0"/>
      <w:adjustRightInd w:val="0"/>
      <w:spacing w:after="0" w:line="328" w:lineRule="exact"/>
      <w:ind w:right="95" w:firstLine="686"/>
      <w:jc w:val="both"/>
    </w:pPr>
    <w:rPr>
      <w:rFonts w:ascii="Times New Roman" w:eastAsia="Times New Roman" w:hAnsi="Times New Roman"/>
      <w:b/>
      <w:sz w:val="24"/>
      <w:szCs w:val="24"/>
      <w:lang w:eastAsia="ru-RU"/>
    </w:rPr>
  </w:style>
  <w:style w:type="paragraph" w:styleId="a3">
    <w:name w:val="Body Text"/>
    <w:aliases w:val="Знак,Основной текст1,Знак Знак Знак Знак Знак Знак Знак Знак Знак Знак,Основной текст Знак1,Знак10 Знак"/>
    <w:basedOn w:val="a"/>
    <w:link w:val="a4"/>
    <w:uiPriority w:val="99"/>
    <w:rsid w:val="00CA3EE8"/>
    <w:pPr>
      <w:widowControl w:val="0"/>
      <w:adjustRightInd w:val="0"/>
      <w:spacing w:after="160" w:line="240" w:lineRule="exact"/>
      <w:jc w:val="right"/>
    </w:pPr>
    <w:rPr>
      <w:rFonts w:ascii="Times New Roman" w:hAnsi="Times New Roman"/>
      <w:sz w:val="20"/>
      <w:szCs w:val="20"/>
      <w:lang w:val="en-GB"/>
    </w:rPr>
  </w:style>
  <w:style w:type="character" w:customStyle="1" w:styleId="BodyTextChar">
    <w:name w:val="Body Text Char"/>
    <w:aliases w:val="Знак Char,Основной текст1 Char,Знак Знак Знак Знак Знак Знак Знак Знак Знак Знак Char,Основной текст Знак1 Char,Знак10 Знак Char"/>
    <w:basedOn w:val="a0"/>
    <w:uiPriority w:val="99"/>
    <w:semiHidden/>
    <w:locked/>
    <w:rsid w:val="0058576D"/>
    <w:rPr>
      <w:rFonts w:cs="Times New Roman"/>
      <w:lang w:eastAsia="en-US"/>
    </w:rPr>
  </w:style>
  <w:style w:type="character" w:customStyle="1" w:styleId="a4">
    <w:name w:val="Основной текст Знак"/>
    <w:aliases w:val="Знак Знак,Основной текст1 Знак,Знак Знак Знак Знак Знак Знак Знак Знак Знак Знак Знак,Основной текст Знак1 Знак,Знак10 Знак Знак"/>
    <w:basedOn w:val="a0"/>
    <w:link w:val="a3"/>
    <w:uiPriority w:val="99"/>
    <w:locked/>
    <w:rsid w:val="00CA3EE8"/>
    <w:rPr>
      <w:rFonts w:cs="Times New Roman"/>
      <w:lang w:val="en-GB" w:eastAsia="en-US" w:bidi="ar-SA"/>
    </w:rPr>
  </w:style>
  <w:style w:type="paragraph" w:styleId="a5">
    <w:name w:val="Normal (Web)"/>
    <w:basedOn w:val="a"/>
    <w:uiPriority w:val="99"/>
    <w:rsid w:val="00084BC8"/>
    <w:pPr>
      <w:spacing w:before="100" w:beforeAutospacing="1" w:after="119" w:line="240" w:lineRule="auto"/>
    </w:pPr>
    <w:rPr>
      <w:rFonts w:ascii="Times New Roman" w:eastAsia="SimSun" w:hAnsi="Times New Roman"/>
      <w:sz w:val="24"/>
      <w:szCs w:val="24"/>
      <w:lang w:eastAsia="zh-CN"/>
    </w:rPr>
  </w:style>
  <w:style w:type="paragraph" w:customStyle="1" w:styleId="ConsPlusNormal">
    <w:name w:val="ConsPlusNormal"/>
    <w:uiPriority w:val="99"/>
    <w:rsid w:val="00197572"/>
    <w:pPr>
      <w:widowControl w:val="0"/>
      <w:autoSpaceDE w:val="0"/>
      <w:autoSpaceDN w:val="0"/>
      <w:adjustRightInd w:val="0"/>
      <w:ind w:firstLine="720"/>
    </w:pPr>
    <w:rPr>
      <w:rFonts w:ascii="Arial" w:hAnsi="Arial" w:cs="Arial"/>
      <w:sz w:val="20"/>
      <w:szCs w:val="20"/>
    </w:rPr>
  </w:style>
  <w:style w:type="paragraph" w:customStyle="1" w:styleId="a6">
    <w:name w:val="Содержимое таблицы"/>
    <w:basedOn w:val="a"/>
    <w:uiPriority w:val="99"/>
    <w:rsid w:val="00197572"/>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styleId="a7">
    <w:name w:val="Balloon Text"/>
    <w:basedOn w:val="a"/>
    <w:link w:val="a8"/>
    <w:uiPriority w:val="99"/>
    <w:semiHidden/>
    <w:rsid w:val="00BF60DA"/>
    <w:pPr>
      <w:spacing w:after="0" w:line="240" w:lineRule="auto"/>
    </w:pPr>
    <w:rPr>
      <w:rFonts w:ascii="Tahoma" w:hAnsi="Tahoma" w:cs="Tahoma"/>
      <w:sz w:val="16"/>
      <w:szCs w:val="16"/>
      <w:lang w:eastAsia="ru-RU"/>
    </w:rPr>
  </w:style>
  <w:style w:type="character" w:customStyle="1" w:styleId="a8">
    <w:name w:val="Текст выноски Знак"/>
    <w:basedOn w:val="a0"/>
    <w:link w:val="a7"/>
    <w:uiPriority w:val="99"/>
    <w:semiHidden/>
    <w:locked/>
    <w:rsid w:val="00CE3A29"/>
    <w:rPr>
      <w:rFonts w:ascii="Times New Roman" w:hAnsi="Times New Roman" w:cs="Times New Roman"/>
      <w:sz w:val="2"/>
      <w:lang w:eastAsia="en-US"/>
    </w:rPr>
  </w:style>
  <w:style w:type="paragraph" w:customStyle="1" w:styleId="11">
    <w:name w:val="заголовок 1"/>
    <w:basedOn w:val="a"/>
    <w:next w:val="a"/>
    <w:uiPriority w:val="99"/>
    <w:rsid w:val="00F3172A"/>
    <w:pPr>
      <w:keepNext/>
      <w:autoSpaceDE w:val="0"/>
      <w:autoSpaceDN w:val="0"/>
      <w:spacing w:after="0" w:line="288" w:lineRule="auto"/>
      <w:ind w:right="282"/>
      <w:jc w:val="center"/>
    </w:pPr>
    <w:rPr>
      <w:rFonts w:ascii="Times New Roman" w:hAnsi="Times New Roman"/>
      <w:b/>
      <w:bCs/>
      <w:sz w:val="28"/>
      <w:szCs w:val="28"/>
      <w:lang w:eastAsia="ru-RU"/>
    </w:rPr>
  </w:style>
  <w:style w:type="paragraph" w:customStyle="1" w:styleId="a9">
    <w:name w:val="Знак Знак Знак Знак Знак Знак Знак Знак Знак"/>
    <w:basedOn w:val="a"/>
    <w:uiPriority w:val="99"/>
    <w:rsid w:val="00F3172A"/>
    <w:pPr>
      <w:widowControl w:val="0"/>
      <w:adjustRightInd w:val="0"/>
      <w:spacing w:after="160" w:line="240" w:lineRule="exact"/>
      <w:jc w:val="right"/>
    </w:pPr>
    <w:rPr>
      <w:rFonts w:ascii="Times New Roman" w:hAnsi="Times New Roman"/>
      <w:sz w:val="20"/>
      <w:szCs w:val="20"/>
      <w:lang w:val="en-GB"/>
    </w:rPr>
  </w:style>
  <w:style w:type="paragraph" w:styleId="aa">
    <w:name w:val="No Spacing"/>
    <w:uiPriority w:val="99"/>
    <w:qFormat/>
    <w:rsid w:val="00906C9E"/>
    <w:rPr>
      <w:lang w:eastAsia="en-US"/>
    </w:rPr>
  </w:style>
  <w:style w:type="paragraph" w:customStyle="1" w:styleId="ab">
    <w:name w:val="Знак Знак Знак Знак"/>
    <w:uiPriority w:val="99"/>
    <w:rsid w:val="00030D9F"/>
    <w:pPr>
      <w:spacing w:before="100" w:beforeAutospacing="1" w:after="100" w:afterAutospacing="1"/>
    </w:pPr>
    <w:rPr>
      <w:rFonts w:ascii="Tahoma" w:hAnsi="Tahoma"/>
      <w:sz w:val="20"/>
      <w:szCs w:val="20"/>
      <w:lang w:val="en-US" w:eastAsia="en-US"/>
    </w:rPr>
  </w:style>
  <w:style w:type="paragraph" w:styleId="ac">
    <w:name w:val="Body Text Indent"/>
    <w:basedOn w:val="a"/>
    <w:link w:val="ad"/>
    <w:uiPriority w:val="99"/>
    <w:rsid w:val="0085470C"/>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uiPriority w:val="99"/>
    <w:locked/>
    <w:rsid w:val="0085470C"/>
    <w:rPr>
      <w:rFonts w:ascii="Times New Roman" w:hAnsi="Times New Roman" w:cs="Times New Roman"/>
      <w:sz w:val="24"/>
      <w:szCs w:val="24"/>
    </w:rPr>
  </w:style>
  <w:style w:type="paragraph" w:styleId="ae">
    <w:name w:val="header"/>
    <w:basedOn w:val="a"/>
    <w:link w:val="af"/>
    <w:uiPriority w:val="99"/>
    <w:semiHidden/>
    <w:rsid w:val="0015035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15035F"/>
    <w:rPr>
      <w:rFonts w:cs="Times New Roman"/>
      <w:sz w:val="22"/>
      <w:szCs w:val="22"/>
      <w:lang w:eastAsia="en-US"/>
    </w:rPr>
  </w:style>
  <w:style w:type="paragraph" w:styleId="af0">
    <w:name w:val="footer"/>
    <w:basedOn w:val="a"/>
    <w:link w:val="af1"/>
    <w:uiPriority w:val="99"/>
    <w:semiHidden/>
    <w:rsid w:val="0015035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15035F"/>
    <w:rPr>
      <w:rFonts w:cs="Times New Roman"/>
      <w:sz w:val="22"/>
      <w:szCs w:val="22"/>
      <w:lang w:eastAsia="en-US"/>
    </w:rPr>
  </w:style>
  <w:style w:type="table" w:styleId="af2">
    <w:name w:val="Table Grid"/>
    <w:basedOn w:val="a1"/>
    <w:uiPriority w:val="99"/>
    <w:locked/>
    <w:rsid w:val="00542D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basedOn w:val="a"/>
    <w:uiPriority w:val="99"/>
    <w:rsid w:val="00542D27"/>
    <w:pPr>
      <w:spacing w:after="0" w:line="240" w:lineRule="auto"/>
      <w:ind w:hanging="180"/>
      <w:jc w:val="both"/>
    </w:pPr>
    <w:rPr>
      <w:rFonts w:ascii="Times New Roman" w:eastAsia="Times New Roman" w:hAnsi="Times New Roman"/>
      <w:sz w:val="28"/>
      <w:szCs w:val="24"/>
      <w:lang w:eastAsia="ru-RU"/>
    </w:rPr>
  </w:style>
  <w:style w:type="paragraph" w:styleId="2">
    <w:name w:val="Body Text 2"/>
    <w:basedOn w:val="a"/>
    <w:link w:val="20"/>
    <w:uiPriority w:val="99"/>
    <w:rsid w:val="00542D27"/>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locked/>
    <w:rsid w:val="00542D27"/>
    <w:rPr>
      <w:rFonts w:ascii="Times New Roman" w:hAnsi="Times New Roman" w:cs="Times New Roman"/>
      <w:sz w:val="24"/>
      <w:szCs w:val="24"/>
    </w:rPr>
  </w:style>
  <w:style w:type="paragraph" w:customStyle="1" w:styleId="Default">
    <w:name w:val="Default"/>
    <w:uiPriority w:val="99"/>
    <w:rsid w:val="00255931"/>
    <w:pPr>
      <w:autoSpaceDE w:val="0"/>
      <w:autoSpaceDN w:val="0"/>
      <w:adjustRightInd w:val="0"/>
    </w:pPr>
    <w:rPr>
      <w:rFonts w:ascii="Times New Roman" w:eastAsia="Times New Roman" w:hAnsi="Times New Roman"/>
      <w:color w:val="000000"/>
      <w:sz w:val="24"/>
      <w:szCs w:val="24"/>
    </w:rPr>
  </w:style>
  <w:style w:type="paragraph" w:customStyle="1" w:styleId="Iauiue1">
    <w:name w:val="Iau?iue1"/>
    <w:uiPriority w:val="99"/>
    <w:rsid w:val="001307CE"/>
    <w:pPr>
      <w:widowControl w:val="0"/>
    </w:pPr>
    <w:rPr>
      <w:rFonts w:ascii="Times New Roman" w:eastAsia="Times New Roman" w:hAnsi="Times New Roman"/>
      <w:sz w:val="24"/>
      <w:szCs w:val="20"/>
    </w:rPr>
  </w:style>
  <w:style w:type="paragraph" w:customStyle="1" w:styleId="21">
    <w:name w:val="Основной текст с отступом 21"/>
    <w:basedOn w:val="Iauiue1"/>
    <w:uiPriority w:val="99"/>
    <w:rsid w:val="001307CE"/>
    <w:pPr>
      <w:ind w:firstLine="567"/>
      <w:jc w:val="both"/>
    </w:pPr>
    <w:rPr>
      <w:sz w:val="28"/>
    </w:rPr>
  </w:style>
  <w:style w:type="paragraph" w:styleId="22">
    <w:name w:val="Body Text Indent 2"/>
    <w:basedOn w:val="a"/>
    <w:link w:val="23"/>
    <w:uiPriority w:val="99"/>
    <w:rsid w:val="00F06DDE"/>
    <w:pPr>
      <w:spacing w:after="120" w:line="480" w:lineRule="auto"/>
      <w:ind w:left="283"/>
    </w:pPr>
  </w:style>
  <w:style w:type="character" w:customStyle="1" w:styleId="23">
    <w:name w:val="Основной текст с отступом 2 Знак"/>
    <w:basedOn w:val="a0"/>
    <w:link w:val="22"/>
    <w:uiPriority w:val="99"/>
    <w:semiHidden/>
    <w:locked/>
    <w:rsid w:val="00516446"/>
    <w:rPr>
      <w:rFonts w:cs="Times New Roman"/>
      <w:lang w:eastAsia="en-US"/>
    </w:rPr>
  </w:style>
  <w:style w:type="character" w:customStyle="1" w:styleId="FontStyle11">
    <w:name w:val="Font Style11"/>
    <w:uiPriority w:val="99"/>
    <w:rsid w:val="004A2608"/>
    <w:rPr>
      <w:rFonts w:ascii="Times New Roman" w:hAnsi="Times New Roman"/>
      <w:sz w:val="26"/>
    </w:rPr>
  </w:style>
  <w:style w:type="paragraph" w:customStyle="1" w:styleId="ConsPlusNonformat">
    <w:name w:val="ConsPlusNonformat"/>
    <w:uiPriority w:val="99"/>
    <w:rsid w:val="004A2608"/>
    <w:pPr>
      <w:widowControl w:val="0"/>
      <w:autoSpaceDE w:val="0"/>
      <w:autoSpaceDN w:val="0"/>
      <w:adjustRightInd w:val="0"/>
    </w:pPr>
    <w:rPr>
      <w:rFonts w:ascii="Courier New" w:hAnsi="Courier New" w:cs="Courier New"/>
      <w:sz w:val="20"/>
      <w:szCs w:val="20"/>
    </w:rPr>
  </w:style>
  <w:style w:type="paragraph" w:styleId="af3">
    <w:name w:val="List Paragraph"/>
    <w:basedOn w:val="a"/>
    <w:uiPriority w:val="99"/>
    <w:qFormat/>
    <w:rsid w:val="00247888"/>
    <w:pPr>
      <w:ind w:left="720"/>
      <w:contextualSpacing/>
    </w:pPr>
  </w:style>
  <w:style w:type="paragraph" w:customStyle="1" w:styleId="s1">
    <w:name w:val="s_1"/>
    <w:basedOn w:val="a"/>
    <w:uiPriority w:val="99"/>
    <w:rsid w:val="00EA7A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9A33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0731691">
      <w:marLeft w:val="0"/>
      <w:marRight w:val="0"/>
      <w:marTop w:val="0"/>
      <w:marBottom w:val="0"/>
      <w:divBdr>
        <w:top w:val="none" w:sz="0" w:space="0" w:color="auto"/>
        <w:left w:val="none" w:sz="0" w:space="0" w:color="auto"/>
        <w:bottom w:val="none" w:sz="0" w:space="0" w:color="auto"/>
        <w:right w:val="none" w:sz="0" w:space="0" w:color="auto"/>
      </w:divBdr>
    </w:div>
    <w:div w:id="480731692">
      <w:marLeft w:val="0"/>
      <w:marRight w:val="0"/>
      <w:marTop w:val="0"/>
      <w:marBottom w:val="0"/>
      <w:divBdr>
        <w:top w:val="none" w:sz="0" w:space="0" w:color="auto"/>
        <w:left w:val="none" w:sz="0" w:space="0" w:color="auto"/>
        <w:bottom w:val="none" w:sz="0" w:space="0" w:color="auto"/>
        <w:right w:val="none" w:sz="0" w:space="0" w:color="auto"/>
      </w:divBdr>
    </w:div>
    <w:div w:id="480731693">
      <w:marLeft w:val="0"/>
      <w:marRight w:val="0"/>
      <w:marTop w:val="0"/>
      <w:marBottom w:val="0"/>
      <w:divBdr>
        <w:top w:val="none" w:sz="0" w:space="0" w:color="auto"/>
        <w:left w:val="none" w:sz="0" w:space="0" w:color="auto"/>
        <w:bottom w:val="none" w:sz="0" w:space="0" w:color="auto"/>
        <w:right w:val="none" w:sz="0" w:space="0" w:color="auto"/>
      </w:divBdr>
    </w:div>
    <w:div w:id="480731694">
      <w:marLeft w:val="0"/>
      <w:marRight w:val="0"/>
      <w:marTop w:val="0"/>
      <w:marBottom w:val="0"/>
      <w:divBdr>
        <w:top w:val="none" w:sz="0" w:space="0" w:color="auto"/>
        <w:left w:val="none" w:sz="0" w:space="0" w:color="auto"/>
        <w:bottom w:val="none" w:sz="0" w:space="0" w:color="auto"/>
        <w:right w:val="none" w:sz="0" w:space="0" w:color="auto"/>
      </w:divBdr>
    </w:div>
    <w:div w:id="480731695">
      <w:marLeft w:val="0"/>
      <w:marRight w:val="0"/>
      <w:marTop w:val="0"/>
      <w:marBottom w:val="0"/>
      <w:divBdr>
        <w:top w:val="none" w:sz="0" w:space="0" w:color="auto"/>
        <w:left w:val="none" w:sz="0" w:space="0" w:color="auto"/>
        <w:bottom w:val="none" w:sz="0" w:space="0" w:color="auto"/>
        <w:right w:val="none" w:sz="0" w:space="0" w:color="auto"/>
      </w:divBdr>
    </w:div>
    <w:div w:id="480731696">
      <w:marLeft w:val="0"/>
      <w:marRight w:val="0"/>
      <w:marTop w:val="0"/>
      <w:marBottom w:val="0"/>
      <w:divBdr>
        <w:top w:val="none" w:sz="0" w:space="0" w:color="auto"/>
        <w:left w:val="none" w:sz="0" w:space="0" w:color="auto"/>
        <w:bottom w:val="none" w:sz="0" w:space="0" w:color="auto"/>
        <w:right w:val="none" w:sz="0" w:space="0" w:color="auto"/>
      </w:divBdr>
    </w:div>
    <w:div w:id="480731697">
      <w:marLeft w:val="0"/>
      <w:marRight w:val="0"/>
      <w:marTop w:val="0"/>
      <w:marBottom w:val="0"/>
      <w:divBdr>
        <w:top w:val="none" w:sz="0" w:space="0" w:color="auto"/>
        <w:left w:val="none" w:sz="0" w:space="0" w:color="auto"/>
        <w:bottom w:val="none" w:sz="0" w:space="0" w:color="auto"/>
        <w:right w:val="none" w:sz="0" w:space="0" w:color="auto"/>
      </w:divBdr>
    </w:div>
    <w:div w:id="480731698">
      <w:marLeft w:val="0"/>
      <w:marRight w:val="0"/>
      <w:marTop w:val="0"/>
      <w:marBottom w:val="0"/>
      <w:divBdr>
        <w:top w:val="none" w:sz="0" w:space="0" w:color="auto"/>
        <w:left w:val="none" w:sz="0" w:space="0" w:color="auto"/>
        <w:bottom w:val="none" w:sz="0" w:space="0" w:color="auto"/>
        <w:right w:val="none" w:sz="0" w:space="0" w:color="auto"/>
      </w:divBdr>
    </w:div>
    <w:div w:id="480731699">
      <w:marLeft w:val="0"/>
      <w:marRight w:val="0"/>
      <w:marTop w:val="0"/>
      <w:marBottom w:val="0"/>
      <w:divBdr>
        <w:top w:val="none" w:sz="0" w:space="0" w:color="auto"/>
        <w:left w:val="none" w:sz="0" w:space="0" w:color="auto"/>
        <w:bottom w:val="none" w:sz="0" w:space="0" w:color="auto"/>
        <w:right w:val="none" w:sz="0" w:space="0" w:color="auto"/>
      </w:divBdr>
    </w:div>
    <w:div w:id="480731700">
      <w:marLeft w:val="0"/>
      <w:marRight w:val="0"/>
      <w:marTop w:val="0"/>
      <w:marBottom w:val="0"/>
      <w:divBdr>
        <w:top w:val="none" w:sz="0" w:space="0" w:color="auto"/>
        <w:left w:val="none" w:sz="0" w:space="0" w:color="auto"/>
        <w:bottom w:val="none" w:sz="0" w:space="0" w:color="auto"/>
        <w:right w:val="none" w:sz="0" w:space="0" w:color="auto"/>
      </w:divBdr>
    </w:div>
    <w:div w:id="480731701">
      <w:marLeft w:val="0"/>
      <w:marRight w:val="0"/>
      <w:marTop w:val="0"/>
      <w:marBottom w:val="0"/>
      <w:divBdr>
        <w:top w:val="none" w:sz="0" w:space="0" w:color="auto"/>
        <w:left w:val="none" w:sz="0" w:space="0" w:color="auto"/>
        <w:bottom w:val="none" w:sz="0" w:space="0" w:color="auto"/>
        <w:right w:val="none" w:sz="0" w:space="0" w:color="auto"/>
      </w:divBdr>
    </w:div>
    <w:div w:id="480731702">
      <w:marLeft w:val="0"/>
      <w:marRight w:val="0"/>
      <w:marTop w:val="0"/>
      <w:marBottom w:val="0"/>
      <w:divBdr>
        <w:top w:val="none" w:sz="0" w:space="0" w:color="auto"/>
        <w:left w:val="none" w:sz="0" w:space="0" w:color="auto"/>
        <w:bottom w:val="none" w:sz="0" w:space="0" w:color="auto"/>
        <w:right w:val="none" w:sz="0" w:space="0" w:color="auto"/>
      </w:divBdr>
    </w:div>
    <w:div w:id="6695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7292</Words>
  <Characters>41565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ГОСАКВАСПАС</Company>
  <LinksUpToDate>false</LinksUpToDate>
  <CharactersWithSpaces>48760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Root</dc:creator>
  <cp:lastModifiedBy>Бурмистрова Ольга</cp:lastModifiedBy>
  <cp:revision>2</cp:revision>
  <cp:lastPrinted>2019-04-02T06:21:00Z</cp:lastPrinted>
  <dcterms:created xsi:type="dcterms:W3CDTF">2021-02-09T09:00:00Z</dcterms:created>
  <dcterms:modified xsi:type="dcterms:W3CDTF">2021-02-09T09:00:00Z</dcterms:modified>
</cp:coreProperties>
</file>