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9923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ind w:left="9923" w:right="0" w:hanging="0"/>
        <w:jc w:val="center"/>
        <w:rPr>
          <w:sz w:val="28"/>
          <w:szCs w:val="28"/>
        </w:rPr>
      </w:pPr>
      <w:r>
        <w:rPr>
          <w:sz w:val="16"/>
          <w:szCs w:val="16"/>
        </w:rPr>
      </w:r>
    </w:p>
    <w:p>
      <w:pPr>
        <w:pStyle w:val="Normal"/>
        <w:ind w:left="992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>
      <w:pPr>
        <w:pStyle w:val="Normal"/>
        <w:ind w:left="9923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ОНД и ПР по Рамешковскому и Максатихинскому районам  Тверской   области </w:t>
      </w:r>
    </w:p>
    <w:p>
      <w:pPr>
        <w:pStyle w:val="Normal"/>
        <w:ind w:left="9923" w:hanging="0"/>
        <w:jc w:val="center"/>
        <w:rPr>
          <w:sz w:val="28"/>
          <w:szCs w:val="28"/>
        </w:rPr>
      </w:pPr>
      <w:r>
        <w:rPr>
          <w:sz w:val="28"/>
          <w:szCs w:val="28"/>
        </w:rPr>
        <w:t>от_____________ № _____________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ПО ПРОФИЛАКТИКЕ РИСКОВ ПРИЧИНЕНИЯ ВРЕДА (УЩЕРБА)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ОХРАНЯЕМЫМ ЗАКОНОМ ЦЕННОСТЯМ </w:t>
      </w:r>
      <w:r>
        <w:rPr>
          <w:b/>
          <w:bCs/>
          <w:color w:val="000000"/>
          <w:sz w:val="28"/>
          <w:szCs w:val="28"/>
        </w:rPr>
        <w:t xml:space="preserve">ПРИ ОСУЩЕСТВЛЕНИИ ФЕДЕРАЛЬНОГО ГОСУДАРСТВЕННОГО НАДЗОРА </w:t>
      </w:r>
      <w:r>
        <w:rPr>
          <w:b/>
          <w:bCs/>
          <w:sz w:val="28"/>
          <w:szCs w:val="28"/>
        </w:rPr>
        <w:t>В ОБЛАСТИ ПОЖАРНОЙ БЕЗОПАСНОСТИ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ГЛАВНОГО УПРАВЛЕНИЯ МЧС РОССИИ ПО ТВЕРСКОЙ ОБЛАСТИ НА 2023 ГОД</w:t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tbl>
      <w:tblPr>
        <w:tblW w:w="15235" w:type="dxa"/>
        <w:jc w:val="left"/>
        <w:tblInd w:w="-13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33"/>
        <w:gridCol w:w="3828"/>
        <w:gridCol w:w="2269"/>
        <w:gridCol w:w="1813"/>
        <w:gridCol w:w="1985"/>
        <w:gridCol w:w="4506"/>
      </w:tblGrid>
      <w:tr>
        <w:trPr>
          <w:tblHeader w:val="true"/>
          <w:trHeight w:val="836" w:hRule="atLeast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Мероприятия по профилактике правонарушений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(периодичность)</w:t>
            </w:r>
          </w:p>
          <w:p>
            <w:pPr>
              <w:pStyle w:val="Normal"/>
              <w:ind w:left="-107" w:right="-108" w:hanging="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strike/>
                <w:lang w:eastAsia="en-US"/>
              </w:rPr>
            </w:pPr>
            <w:r>
              <w:rPr>
                <w:rFonts w:eastAsia="Calibri"/>
                <w:b/>
                <w:strike/>
                <w:lang w:eastAsia="en-US"/>
              </w:rPr>
            </w:r>
          </w:p>
        </w:tc>
        <w:tc>
          <w:tcPr>
            <w:tcW w:w="1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 ОБЪЯВЛЕНИЕ ПРЕДОСТЕРЕЖЕНИЙ О НЕДОПУСТИМОСТИ НАРУШЕНИЯ ОБЯЗАТЕЛЬНЫХ ТРЕБОВАНИЙ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ОБЛАСТИ ПОЖАРНОЙ БЕЗОПАСНОСТИ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Выдача предостережений о недопустимости нарушения обязательных требований должностными лицами органов надзорной деятельности МЧС России при осуществлении федерального государственного пожарного надзора.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/>
              <w:t>В порядке, установленном Федеральным законом. № 248-ФЗ.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Учет предостережений и возражений контролируемых лиц на предупреждения.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/>
              <w:t>В порядке реализации приказа МЧС России от 08.02.2017 № 43 «О предоставлении отчетности по осуществлению государственного надзора в сфере деятельности МЧС России»(далее – приказ МЧС России №43).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Выдача предостережений о недопустимости нарушения обязательных требований пожарной безопасности организациям дошкольного, начального и общего образования должностными лицами органов ГПН при осуществлении федерального государственного пожарного надзора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/>
              <w:t xml:space="preserve">На основании анализа нарушений обязательных требований, выявленных в ходе профилактических визитов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которых отнесены к категориям чрезвычайно высокого и высокого риска, органами ГПН контролируемым лицам аналогичных объектов надзора, отнесенных к категориям значительного, среднего и умеренного рисков, объявляется предостережение о недопустимости нарушения обязательных требований пожарной безопасности в порядке, установленном Федеральным законом №248-ФЗ, а также пунктом 11(4) постановления Правительства Российской Федерации от 10 марта 2022 г. №336 «Об особенностях организации и осуществления государственного контроля (надзора), муниципального контроля» (далее – постановление Правительства Российской Федерации №336). 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Выдача предостережений о недопустимости нарушения обязательных требований пожарной безопасности руководителям иных поднадзорных объектов (кроме организаций дошкольного, начального и общего образования), относящихся к категории значительного риска, должностным лицам органов ГПН при осуществлении федерального государственного пожарного надзора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/>
              <w:t>На основании анализа нарушений обязательных требований, выявленных в ходе профилактических визитов и плановых КНМ в отношении иных поднадзорных объектов, отнесенных к категориям чрезвычайно высокого и высокого риска, органами ГПН контролируемым лицам аналогичных объектов надзора, отнесенных к категории значительного риска, объявляется предостережение о недопустимости нарушения обязательных требований пожарной безопасности в порядке, установленном Федеральным законом №248-ФЗ, пунктом 11(4) постановления Правительства Российской Федерации №336.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 КОНСУЛЬТИРОВАНИЕ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Проведение устного консультирования по вопросам соблюдения обязательных требований: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по телефону, посредством видео-конференц-связи, на личном приеме,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в ходе проведения профилактического визита,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в ходе проведения надзорного мероприятия.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Постоянно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а также Положения о ФГПН.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Постоянно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/>
              <w:t>по мере поступления обращений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/>
              <w:t>В порядке реализации Федерального закона № 248-ФЗ, а также Положения о ФГПН.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Учет консультирований.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Ежеквартально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/>
              <w:t>В порядке реализации приказа МЧС России № 43.</w:t>
            </w:r>
          </w:p>
          <w:p>
            <w:pPr>
              <w:pStyle w:val="Normal"/>
              <w:ind w:firstLine="198"/>
              <w:jc w:val="both"/>
              <w:rPr/>
            </w:pPr>
            <w:r>
              <w:rPr/>
            </w:r>
          </w:p>
          <w:p>
            <w:pPr>
              <w:pStyle w:val="Normal"/>
              <w:ind w:firstLine="198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  <w:r>
              <w:rPr/>
              <w:t xml:space="preserve">. </w:t>
            </w:r>
            <w:r>
              <w:rPr>
                <w:rFonts w:eastAsia="Calibri"/>
                <w:b/>
                <w:lang w:eastAsia="en-US"/>
              </w:rPr>
              <w:t>ПРОВЕДЕНИЕ ПРОФИЛАКТИЧЕСКИХ ВИЗИТОВ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обязательных профилактических визитов по месту осуществления деятельности контролируемого лица: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надзора, отнесенных к категориям чрезвычайно высокого и высокого риска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Положения о ФГПН, пункта 11 (3) постановления Правительства Российской Федерации №336.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не предусматривающих возможность отказа от его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Положения о ФГПН, пункта 11 (4) постановления Правительства Российской Федерации №336.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предоставления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течении одного года с даты получения информации о начале осуществления их деятельности либо вводе объекта в эксплуатацию.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Положения о ФГПН.</w:t>
            </w:r>
          </w:p>
        </w:tc>
      </w:tr>
      <w:tr>
        <w:trPr>
          <w:trHeight w:val="1070" w:hRule="atLeast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профилактических 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визитов по месту осуществления деятельности контролируемого лица: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248-ФЗ.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социальной инфраструктуры, энергетики и транспорта, энергетики и транспорта, экономики, КВО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 т.д., имеющих общую границу с лесными участками и подверженных угрозе перехода на них ландшафтных (природных) пожаров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248-ФЗ.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религиозного назначения в период Рождественских праздников, Пасхальной недели, Крещения Господне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образовательных организаций всех форм собственности перед началом учебного года в период приемочной кампании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 отдыха и оздоровления детей всех форм собственности в период работы межведомственных комиссий по вопросам организации отдыха и оздоровления детей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Федерального закона от 24 июля 1998 г. №124-ФЗ «Об основных гарантиях прав ребенка в Российской Федерации».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 теплоэнергетики и социальной сферы в рамках подготовки и прохождения отопительного сезона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объектов, задействованных в праздновании Новогодних праздников, Праздника Весны и Труда, Дня Победы, Дня России, Дня народного единства, выпускных вечеров, а также площадок и территорий для запуска пиротехники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временного размещения граждан (пунктов временного размещения)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иных объектов надзора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26" w:leader="none"/>
              </w:tabs>
              <w:suppressAutoHyphens w:val="true"/>
              <w:jc w:val="center"/>
              <w:rPr/>
            </w:pPr>
            <w:r>
              <w:rPr/>
              <w:t xml:space="preserve">В соответствии с планом проведения профилактических визитов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FFFFFF" w:val="clear"/>
                <w:lang w:eastAsia="en-US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4. ОБОБЩЕНИЕ ПРАКТИКИ ОСУЩЕСТВЛЕНИЯ ФЕДЕРАЛЬНОГО ГОСУДАРСТВЕННОГО ПОЖАРНОГО НАДЗОРА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Выявление типичных нарушений обязательных требований, причин, факторов и условий, способствующих возникновению указанных нарушений.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приказа МЧС России № 630.</w:t>
            </w:r>
          </w:p>
        </w:tc>
      </w:tr>
      <w:tr>
        <w:trPr/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Проведение анализа обстановки с пожарами и их последствиями.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Рамешковскому и Максатихинскому районам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приказа МЧС России от 26.05.2020 № 363</w:t>
              <w:br/>
              <w:t>«Об организации осуществления анализа деятельности территориального органа МЧС России».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 xml:space="preserve">Инспектор ОНД и ПР по Рамешковскому 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и Максатихинскому районам</w:t>
      </w:r>
      <w:bookmarkStart w:id="2" w:name="_Hlk89273587"/>
    </w:p>
    <w:p>
      <w:pPr>
        <w:pStyle w:val="Normal"/>
        <w:ind w:right="284" w:hang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 xml:space="preserve">лейтенант внутренней службы                                                                                                                                  </w:t>
      </w:r>
      <w:bookmarkEnd w:id="2"/>
      <w:r>
        <w:rPr>
          <w:sz w:val="28"/>
          <w:szCs w:val="28"/>
          <w:shd w:fill="FFFFFF" w:val="clear"/>
        </w:rPr>
        <w:t>М.И. Тамасханов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1134" w:right="536" w:header="425" w:top="1134" w:footer="0" w:bottom="567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33347550"/>
    </w:sdtPr>
    <w:sdtContent>
      <w:p>
        <w:pPr>
          <w:pStyle w:val="Style3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  <w:p>
    <w:pPr>
      <w:pStyle w:val="Style31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9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43f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40e13"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Normal"/>
    <w:next w:val="Normal"/>
    <w:qFormat/>
    <w:rsid w:val="00040e13"/>
    <w:pPr>
      <w:keepNext w:val="true"/>
      <w:overflowPunct w:val="fals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Normal"/>
    <w:next w:val="Normal"/>
    <w:qFormat/>
    <w:rsid w:val="00040e13"/>
    <w:pPr>
      <w:keepNext w:val="true"/>
      <w:overflowPunct w:val="fals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Normal"/>
    <w:next w:val="Normal"/>
    <w:qFormat/>
    <w:rsid w:val="00040e13"/>
    <w:pPr>
      <w:keepNext w:val="true"/>
      <w:overflowPunct w:val="fals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828e9"/>
    <w:rPr/>
  </w:style>
  <w:style w:type="character" w:styleId="Style10">
    <w:name w:val="Интернет-ссылка"/>
    <w:basedOn w:val="DefaultParagraphFont"/>
    <w:uiPriority w:val="99"/>
    <w:unhideWhenUsed/>
    <w:rsid w:val="001b66ff"/>
    <w:rPr>
      <w:color w:val="0000FF" w:themeColor="hyperlink"/>
      <w:u w:val="single"/>
    </w:rPr>
  </w:style>
  <w:style w:type="character" w:styleId="Style11" w:customStyle="1">
    <w:name w:val="Текст сноски Знак"/>
    <w:basedOn w:val="DefaultParagraphFont"/>
    <w:link w:val="af"/>
    <w:qFormat/>
    <w:rsid w:val="00b97fc0"/>
    <w:rPr>
      <w:rFonts w:ascii="Calibri" w:hAnsi="Calibri" w:eastAsia="Calibri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b97fc0"/>
    <w:rPr>
      <w:vertAlign w:val="superscript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dd1533"/>
    <w:rPr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30dc7"/>
    <w:rPr>
      <w:b/>
      <w:bCs/>
      <w:color w:val="FF0000"/>
      <w:sz w:val="36"/>
      <w:szCs w:val="24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330dc7"/>
    <w:rPr>
      <w:rFonts w:ascii="Tahoma" w:hAnsi="Tahoma" w:cs="Tahoma"/>
      <w:sz w:val="16"/>
      <w:szCs w:val="16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30dc7"/>
    <w:rPr>
      <w:sz w:val="24"/>
      <w:szCs w:val="24"/>
    </w:rPr>
  </w:style>
  <w:style w:type="character" w:styleId="Style16" w:customStyle="1">
    <w:name w:val="Основной текст с отступом Знак"/>
    <w:basedOn w:val="DefaultParagraphFont"/>
    <w:link w:val="af6"/>
    <w:uiPriority w:val="99"/>
    <w:qFormat/>
    <w:rsid w:val="00330dc7"/>
    <w:rPr>
      <w:rFonts w:ascii="Calibri" w:hAnsi="Calibri" w:eastAsia="Calibri"/>
      <w:sz w:val="22"/>
      <w:szCs w:val="22"/>
      <w:lang w:eastAsia="en-US"/>
    </w:rPr>
  </w:style>
  <w:style w:type="character" w:styleId="Style17" w:customStyle="1">
    <w:name w:val="Заг. МЧС Знак"/>
    <w:link w:val="af8"/>
    <w:qFormat/>
    <w:rsid w:val="00330dc7"/>
    <w:rPr>
      <w:rFonts w:eastAsia="Calibri"/>
      <w:sz w:val="28"/>
    </w:rPr>
  </w:style>
  <w:style w:type="character" w:styleId="Style18" w:customStyle="1">
    <w:name w:val="Абзац списка Знак"/>
    <w:link w:val="af3"/>
    <w:uiPriority w:val="34"/>
    <w:qFormat/>
    <w:locked/>
    <w:rsid w:val="00330dc7"/>
    <w:rPr>
      <w:sz w:val="24"/>
      <w:szCs w:val="24"/>
    </w:rPr>
  </w:style>
  <w:style w:type="character" w:styleId="Style19" w:customStyle="1">
    <w:name w:val="Гипертекстовая ссылка"/>
    <w:basedOn w:val="DefaultParagraphFont"/>
    <w:uiPriority w:val="99"/>
    <w:qFormat/>
    <w:rsid w:val="00330dc7"/>
    <w:rPr>
      <w:color w:val="106BBE"/>
    </w:rPr>
  </w:style>
  <w:style w:type="character" w:styleId="Blk" w:customStyle="1">
    <w:name w:val="blk"/>
    <w:basedOn w:val="DefaultParagraphFont"/>
    <w:qFormat/>
    <w:rsid w:val="00330dc7"/>
    <w:rPr/>
  </w:style>
  <w:style w:type="character" w:styleId="Pta0000005" w:customStyle="1">
    <w:name w:val="pt-a0-000005"/>
    <w:basedOn w:val="DefaultParagraphFont"/>
    <w:qFormat/>
    <w:rsid w:val="00330dc7"/>
    <w:rPr/>
  </w:style>
  <w:style w:type="character" w:styleId="Pta0000003" w:customStyle="1">
    <w:name w:val="pt-a0-000003"/>
    <w:basedOn w:val="DefaultParagraphFont"/>
    <w:qFormat/>
    <w:rsid w:val="00330dc7"/>
    <w:rPr/>
  </w:style>
  <w:style w:type="character" w:styleId="Pta0000004" w:customStyle="1">
    <w:name w:val="pt-a0-000004"/>
    <w:basedOn w:val="DefaultParagraphFont"/>
    <w:qFormat/>
    <w:rsid w:val="00330dc7"/>
    <w:rPr/>
  </w:style>
  <w:style w:type="character" w:styleId="3" w:customStyle="1">
    <w:name w:val="Знак Знак3"/>
    <w:uiPriority w:val="99"/>
    <w:qFormat/>
    <w:rsid w:val="00330dc7"/>
    <w:rPr>
      <w:rFonts w:ascii="Times New Roman" w:hAnsi="Times New Roman"/>
      <w:sz w:val="25"/>
      <w:u w:val="none"/>
    </w:rPr>
  </w:style>
  <w:style w:type="character" w:styleId="Style20" w:customStyle="1">
    <w:name w:val="Основной текст Знак"/>
    <w:basedOn w:val="DefaultParagraphFont"/>
    <w:link w:val="afd"/>
    <w:uiPriority w:val="99"/>
    <w:semiHidden/>
    <w:qFormat/>
    <w:rsid w:val="00330dc7"/>
    <w:rPr/>
  </w:style>
  <w:style w:type="character" w:styleId="Style21" w:customStyle="1">
    <w:name w:val="Цветовое выделение"/>
    <w:uiPriority w:val="99"/>
    <w:qFormat/>
    <w:rsid w:val="00330dc7"/>
    <w:rPr>
      <w:b/>
      <w:bCs/>
      <w:color w:val="26282F"/>
    </w:rPr>
  </w:style>
  <w:style w:type="character" w:styleId="Style22" w:customStyle="1">
    <w:name w:val="Название Знак"/>
    <w:basedOn w:val="DefaultParagraphFont"/>
    <w:link w:val="a9"/>
    <w:qFormat/>
    <w:locked/>
    <w:rsid w:val="00ef0441"/>
    <w:rPr>
      <w:b/>
      <w:iCs/>
      <w:spacing w:val="-2"/>
      <w:sz w:val="28"/>
    </w:rPr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5453eb"/>
    <w:rPr>
      <w:vertAlign w:val="superscript"/>
    </w:rPr>
  </w:style>
  <w:style w:type="character" w:styleId="Style24">
    <w:name w:val="Заголовок Знак"/>
    <w:qFormat/>
    <w:rPr>
      <w:b/>
      <w:i/>
      <w:spacing w:val="-2"/>
      <w:sz w:val="28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6">
    <w:name w:val="Body Text"/>
    <w:basedOn w:val="Normal"/>
    <w:link w:val="afe"/>
    <w:uiPriority w:val="99"/>
    <w:semiHidden/>
    <w:unhideWhenUsed/>
    <w:rsid w:val="00330dc7"/>
    <w:pPr>
      <w:spacing w:before="0" w:after="120"/>
    </w:pPr>
    <w:rPr>
      <w:sz w:val="20"/>
      <w:szCs w:val="20"/>
    </w:rPr>
  </w:style>
  <w:style w:type="paragraph" w:styleId="Style27">
    <w:name w:val="List"/>
    <w:basedOn w:val="Style26"/>
    <w:pPr/>
    <w:rPr>
      <w:rFonts w:ascii="PT Astra Serif" w:hAnsi="PT Astra Serif" w:cs="Noto Sans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link w:val="a4"/>
    <w:uiPriority w:val="99"/>
    <w:rsid w:val="007e38a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link w:val="a6"/>
    <w:uiPriority w:val="99"/>
    <w:rsid w:val="007e38a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857722"/>
    <w:pPr>
      <w:overflowPunct w:val="false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rsid w:val="004f6bbf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8"/>
    <w:uiPriority w:val="99"/>
    <w:semiHidden/>
    <w:qFormat/>
    <w:rsid w:val="00295c9f"/>
    <w:pPr/>
    <w:rPr>
      <w:rFonts w:ascii="Tahoma" w:hAnsi="Tahoma" w:cs="Tahoma"/>
      <w:sz w:val="16"/>
      <w:szCs w:val="16"/>
    </w:rPr>
  </w:style>
  <w:style w:type="paragraph" w:styleId="Style33">
    <w:name w:val="Title"/>
    <w:basedOn w:val="Normal"/>
    <w:link w:val="aa"/>
    <w:qFormat/>
    <w:rsid w:val="007a3790"/>
    <w:pPr>
      <w:overflowPunct w:val="false"/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34" w:customStyle="1">
    <w:name w:val="Знак"/>
    <w:basedOn w:val="Normal"/>
    <w:qFormat/>
    <w:rsid w:val="007a379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" w:customStyle="1">
    <w:name w:val="Знак Знак1 Знак"/>
    <w:basedOn w:val="Normal"/>
    <w:qFormat/>
    <w:rsid w:val="00cc730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d4e68"/>
    <w:pPr>
      <w:spacing w:beforeAutospacing="1" w:afterAutospacing="1"/>
    </w:pPr>
    <w:rPr>
      <w:rFonts w:eastAsia="" w:eastAsiaTheme="minorEastAsia"/>
    </w:rPr>
  </w:style>
  <w:style w:type="paragraph" w:styleId="Style35">
    <w:name w:val="Footnote Text"/>
    <w:basedOn w:val="Normal"/>
    <w:link w:val="af0"/>
    <w:unhideWhenUsed/>
    <w:rsid w:val="00b97fc0"/>
    <w:pPr/>
    <w:rPr>
      <w:rFonts w:ascii="Calibri" w:hAnsi="Calibri" w:eastAsia="Calibri"/>
      <w:sz w:val="20"/>
      <w:szCs w:val="20"/>
    </w:rPr>
  </w:style>
  <w:style w:type="paragraph" w:styleId="ConsPlusTitle" w:customStyle="1">
    <w:name w:val="ConsPlusTitle"/>
    <w:uiPriority w:val="99"/>
    <w:qFormat/>
    <w:rsid w:val="00e5790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link w:val="af4"/>
    <w:uiPriority w:val="34"/>
    <w:qFormat/>
    <w:rsid w:val="00bc2245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next w:val="Normal"/>
    <w:uiPriority w:val="39"/>
    <w:unhideWhenUsed/>
    <w:qFormat/>
    <w:rsid w:val="00683d55"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</w:rPr>
  </w:style>
  <w:style w:type="paragraph" w:styleId="2">
    <w:name w:val="TOC 2"/>
    <w:basedOn w:val="Normal"/>
    <w:next w:val="Normal"/>
    <w:autoRedefine/>
    <w:uiPriority w:val="39"/>
    <w:unhideWhenUsed/>
    <w:rsid w:val="00775122"/>
    <w:pPr>
      <w:tabs>
        <w:tab w:val="clear" w:pos="709"/>
        <w:tab w:val="left" w:pos="851" w:leader="none"/>
        <w:tab w:val="left" w:pos="1134" w:leader="none"/>
      </w:tabs>
      <w:spacing w:lineRule="auto" w:line="259" w:before="0" w:after="12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13">
    <w:name w:val="TOC 1"/>
    <w:basedOn w:val="Normal"/>
    <w:next w:val="Normal"/>
    <w:autoRedefine/>
    <w:uiPriority w:val="39"/>
    <w:unhideWhenUsed/>
    <w:rsid w:val="00683d55"/>
    <w:pPr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31">
    <w:name w:val="TOC 3"/>
    <w:basedOn w:val="Normal"/>
    <w:next w:val="Normal"/>
    <w:autoRedefine/>
    <w:uiPriority w:val="39"/>
    <w:unhideWhenUsed/>
    <w:rsid w:val="00eb0c8f"/>
    <w:pPr>
      <w:tabs>
        <w:tab w:val="clear" w:pos="709"/>
        <w:tab w:val="left" w:pos="567" w:leader="none"/>
      </w:tabs>
      <w:spacing w:lineRule="auto" w:line="259" w:before="0" w:after="120"/>
      <w:ind w:left="567" w:hanging="0"/>
    </w:pPr>
    <w:rPr>
      <w:rFonts w:eastAsia="Calibri"/>
      <w:sz w:val="28"/>
      <w:szCs w:val="28"/>
      <w:lang w:eastAsia="en-US"/>
    </w:rPr>
  </w:style>
  <w:style w:type="paragraph" w:styleId="ConsPlusNormal" w:customStyle="1">
    <w:name w:val="ConsPlusNormal"/>
    <w:qFormat/>
    <w:rsid w:val="00330dc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6">
    <w:name w:val="Body Text Indent"/>
    <w:basedOn w:val="Normal"/>
    <w:link w:val="af7"/>
    <w:uiPriority w:val="99"/>
    <w:unhideWhenUsed/>
    <w:rsid w:val="00330dc7"/>
    <w:pPr>
      <w:spacing w:lineRule="auto" w:line="259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330d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37" w:customStyle="1">
    <w:name w:val="Заг. МЧС"/>
    <w:basedOn w:val="13"/>
    <w:link w:val="af9"/>
    <w:qFormat/>
    <w:rsid w:val="00330dc7"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 w:eastAsia="Calibri"/>
      <w:sz w:val="28"/>
      <w:szCs w:val="20"/>
    </w:rPr>
  </w:style>
  <w:style w:type="paragraph" w:styleId="Style38" w:customStyle="1">
    <w:name w:val="Прижатый влево"/>
    <w:basedOn w:val="Normal"/>
    <w:next w:val="Normal"/>
    <w:uiPriority w:val="99"/>
    <w:qFormat/>
    <w:rsid w:val="00330dc7"/>
    <w:pPr/>
    <w:rPr>
      <w:rFonts w:ascii="Arial" w:hAnsi="Arial" w:eastAsia="Calibri" w:cs="Arial"/>
      <w:lang w:eastAsia="en-US"/>
    </w:rPr>
  </w:style>
  <w:style w:type="paragraph" w:styleId="Style39" w:customStyle="1">
    <w:name w:val="Нормальный (таблица)"/>
    <w:basedOn w:val="Normal"/>
    <w:next w:val="Normal"/>
    <w:uiPriority w:val="99"/>
    <w:qFormat/>
    <w:rsid w:val="00330dc7"/>
    <w:pPr>
      <w:jc w:val="both"/>
    </w:pPr>
    <w:rPr>
      <w:rFonts w:ascii="Arial" w:hAnsi="Arial" w:eastAsia="Calibri" w:cs="Arial"/>
      <w:lang w:eastAsia="en-US"/>
    </w:rPr>
  </w:style>
  <w:style w:type="paragraph" w:styleId="14" w:customStyle="1">
    <w:name w:val="Абзац списка1"/>
    <w:basedOn w:val="Normal"/>
    <w:qFormat/>
    <w:rsid w:val="00330dc7"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Style40" w:customStyle="1">
    <w:name w:val="Заголовок статьи"/>
    <w:basedOn w:val="Normal"/>
    <w:next w:val="Normal"/>
    <w:uiPriority w:val="99"/>
    <w:qFormat/>
    <w:rsid w:val="00330dc7"/>
    <w:pPr>
      <w:ind w:left="1612" w:hanging="892"/>
      <w:jc w:val="both"/>
    </w:pPr>
    <w:rPr>
      <w:rFonts w:ascii="Arial" w:hAnsi="Arial" w:eastAsia="Calibri" w:cs="Arial"/>
      <w:lang w:eastAsia="en-US"/>
    </w:rPr>
  </w:style>
  <w:style w:type="paragraph" w:styleId="Style41" w:customStyle="1">
    <w:name w:val="Общий стиль"/>
    <w:basedOn w:val="Normal"/>
    <w:qFormat/>
    <w:rsid w:val="00330dc7"/>
    <w:pPr>
      <w:spacing w:lineRule="auto" w:line="276"/>
      <w:jc w:val="both"/>
    </w:pPr>
    <w:rPr>
      <w:rFonts w:eastAsia="Calibri"/>
      <w:sz w:val="28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330dc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99"/>
    <w:rsid w:val="00b97fc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330dc7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BB8E-B095-410A-9EA7-F82BEDC7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Application>LibreOffice/6.4.7.2$Linux_X86_64 LibreOffice_project/40$Build-2</Application>
  <Pages>7</Pages>
  <Words>1325</Words>
  <Characters>9508</Characters>
  <CharactersWithSpaces>10846</CharactersWithSpaces>
  <Paragraphs>161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</dc:creator>
  <dc:description/>
  <dc:language>ru-RU</dc:language>
  <cp:lastModifiedBy/>
  <dcterms:modified xsi:type="dcterms:W3CDTF">2022-12-26T15:47:07Z</dcterms:modified>
  <cp:revision>46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VNIIPO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