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E2" w:rsidRDefault="008F4312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37EE2" w:rsidRDefault="00E37EE2">
      <w:pPr>
        <w:ind w:left="10065"/>
        <w:jc w:val="center"/>
        <w:rPr>
          <w:sz w:val="16"/>
          <w:szCs w:val="16"/>
        </w:rPr>
      </w:pPr>
    </w:p>
    <w:p w:rsidR="00E37EE2" w:rsidRDefault="008F4312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E37EE2" w:rsidRDefault="008F4312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ОНД и ПР по Ржевскому и Зубцовскому районам УНД и ПР Главного управления </w:t>
      </w:r>
    </w:p>
    <w:p w:rsidR="00E37EE2" w:rsidRDefault="008F4312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МЧС  России  по  Тверской   области </w:t>
      </w:r>
    </w:p>
    <w:p w:rsidR="00E37EE2" w:rsidRDefault="008F4312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от_____________ № _____________</w:t>
      </w:r>
    </w:p>
    <w:p w:rsidR="00E37EE2" w:rsidRDefault="00E37EE2">
      <w:pPr>
        <w:jc w:val="center"/>
        <w:rPr>
          <w:b/>
          <w:bCs/>
          <w:color w:val="000000"/>
          <w:sz w:val="28"/>
          <w:szCs w:val="28"/>
        </w:rPr>
      </w:pPr>
    </w:p>
    <w:p w:rsidR="00E37EE2" w:rsidRDefault="00E37EE2">
      <w:pPr>
        <w:jc w:val="center"/>
        <w:rPr>
          <w:b/>
          <w:bCs/>
          <w:color w:val="000000"/>
          <w:sz w:val="28"/>
          <w:szCs w:val="28"/>
        </w:rPr>
      </w:pPr>
    </w:p>
    <w:p w:rsidR="00E37EE2" w:rsidRDefault="00E37EE2">
      <w:pPr>
        <w:jc w:val="center"/>
        <w:rPr>
          <w:b/>
          <w:bCs/>
          <w:color w:val="000000"/>
          <w:sz w:val="28"/>
          <w:szCs w:val="28"/>
        </w:rPr>
      </w:pPr>
    </w:p>
    <w:p w:rsidR="00E37EE2" w:rsidRDefault="00E37EE2">
      <w:pPr>
        <w:jc w:val="center"/>
        <w:rPr>
          <w:b/>
          <w:bCs/>
          <w:color w:val="000000"/>
          <w:sz w:val="28"/>
          <w:szCs w:val="28"/>
        </w:rPr>
      </w:pPr>
    </w:p>
    <w:p w:rsidR="00E37EE2" w:rsidRDefault="008F431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ПРОФИЛАКТИЧЕСКИХ МЕРОПРИЯТИЙ ПРИ ОСУЩЕСТВЛЕНИИ ФЕДЕРАЛЬНОГО </w:t>
      </w:r>
      <w:r>
        <w:rPr>
          <w:b/>
          <w:bCs/>
          <w:color w:val="000000"/>
          <w:sz w:val="28"/>
          <w:szCs w:val="28"/>
        </w:rPr>
        <w:t>ГОСУДАРСТВЕННОГО НАДЗОРА В ОБЛАСТИ ГРАЖДАНСКОЙ ОБОРОНЫ</w:t>
      </w:r>
      <w:r>
        <w:t xml:space="preserve"> </w:t>
      </w:r>
      <w:r>
        <w:rPr>
          <w:b/>
          <w:bCs/>
          <w:sz w:val="28"/>
          <w:szCs w:val="28"/>
        </w:rPr>
        <w:t xml:space="preserve">ОТДЕЛА НАДЗОРНОЙ ДЕЯТЕЛЬНОСТИ И ПРОФИЛАКТИЧЕСКОЙ РАБОТЫ ПО РЖЕВСКОМУ И ЗУБЦОВСКОМУ РАЙОНАМ УПРАВЛЕНИЯ НАДЗОРНОЙ ДЕЯТЕЛЬНОСТИ И ПРОФИЛАКТИЧЕСКОЙ РАБОТЫ </w:t>
      </w:r>
      <w:r>
        <w:rPr>
          <w:b/>
          <w:bCs/>
          <w:color w:val="000000"/>
          <w:sz w:val="28"/>
          <w:szCs w:val="28"/>
        </w:rPr>
        <w:t>ГЛАВНОГО УПРАВЛЕНИЯ МЧС РОССИИ ПО ТВЕРСКОЙ ОБЛАСТИ</w:t>
      </w:r>
      <w:r>
        <w:rPr>
          <w:b/>
          <w:bCs/>
          <w:color w:val="000000"/>
          <w:sz w:val="28"/>
          <w:szCs w:val="28"/>
        </w:rPr>
        <w:t xml:space="preserve"> НА 2023 ГОД</w:t>
      </w:r>
    </w:p>
    <w:tbl>
      <w:tblPr>
        <w:tblW w:w="15026" w:type="dxa"/>
        <w:tblInd w:w="109" w:type="dxa"/>
        <w:tblLook w:val="04A0" w:firstRow="1" w:lastRow="0" w:firstColumn="1" w:lastColumn="0" w:noHBand="0" w:noVBand="1"/>
      </w:tblPr>
      <w:tblGrid>
        <w:gridCol w:w="840"/>
        <w:gridCol w:w="11"/>
        <w:gridCol w:w="3109"/>
        <w:gridCol w:w="9"/>
        <w:gridCol w:w="2107"/>
        <w:gridCol w:w="21"/>
        <w:gridCol w:w="2108"/>
        <w:gridCol w:w="18"/>
        <w:gridCol w:w="1983"/>
        <w:gridCol w:w="9"/>
        <w:gridCol w:w="4811"/>
      </w:tblGrid>
      <w:tr w:rsidR="00E37EE2" w:rsidTr="00CF1DF0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firstLine="3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left="-9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Профилактическое мероприятие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left="4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 (периодичность)</w:t>
            </w:r>
          </w:p>
          <w:p w:rsidR="00E37EE2" w:rsidRDefault="008F4312">
            <w:pPr>
              <w:ind w:left="4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проведения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left="-8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Место реализации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left="55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Ответственные подразделения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left="171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Пояснения по порядку реализации</w:t>
            </w:r>
          </w:p>
        </w:tc>
      </w:tr>
      <w:tr w:rsidR="00E37EE2" w:rsidTr="00CF1DF0"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left="36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 ОБОБЩЕНИЕ ПРАВОПРИМЕНИТЕЛЬНОЙ ПРАКТИКИ</w:t>
            </w:r>
          </w:p>
        </w:tc>
      </w:tr>
      <w:tr w:rsidR="00E37EE2" w:rsidTr="00CF1DF0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ОНД и ПР по Ржевс</w:t>
            </w:r>
            <w:r>
              <w:rPr>
                <w:color w:val="000000"/>
                <w:lang w:eastAsia="en-US"/>
              </w:rPr>
              <w:t>кому и Зубцовскому районам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  <w:tr w:rsidR="00E37EE2" w:rsidTr="00CF1DF0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Выявление типичных нарушений обязательных </w:t>
            </w:r>
            <w:r>
              <w:rPr>
                <w:color w:val="000000"/>
                <w:lang w:eastAsia="en-US"/>
              </w:rPr>
              <w:lastRenderedPageBreak/>
              <w:t>требо</w:t>
            </w:r>
            <w:r>
              <w:rPr>
                <w:color w:val="000000"/>
                <w:lang w:eastAsia="en-US"/>
              </w:rPr>
              <w:t>ваний, причин, факторов и условий, способствующих возникновению указанных нарушений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ОНД и ПР по Ржевскому и </w:t>
            </w:r>
            <w:r>
              <w:rPr>
                <w:color w:val="000000"/>
                <w:lang w:eastAsia="en-US"/>
              </w:rPr>
              <w:lastRenderedPageBreak/>
              <w:t>Зубцовскому районам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 порядке реализации приказа МЧС России от 25.11.2016 № 630 «Об </w:t>
            </w:r>
            <w:r>
              <w:rPr>
                <w:color w:val="000000"/>
                <w:lang w:eastAsia="en-US"/>
              </w:rPr>
              <w:lastRenderedPageBreak/>
              <w:t xml:space="preserve">утверждении порядка обобщения и анализа </w:t>
            </w:r>
            <w:r>
              <w:rPr>
                <w:color w:val="000000"/>
                <w:lang w:eastAsia="en-US"/>
              </w:rPr>
              <w:t>правоприменительной практики органов надзорной деятельности МЧС России».</w:t>
            </w:r>
          </w:p>
        </w:tc>
      </w:tr>
      <w:tr w:rsidR="00E37EE2" w:rsidTr="00CF1DF0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1.3.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E37EE2">
            <w:pPr>
              <w:jc w:val="both"/>
              <w:rPr>
                <w:color w:val="000000"/>
                <w:lang w:eastAsia="en-US"/>
              </w:rPr>
            </w:pPr>
          </w:p>
          <w:p w:rsidR="00E37EE2" w:rsidRDefault="008F431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E37EE2">
            <w:pPr>
              <w:jc w:val="center"/>
              <w:rPr>
                <w:rFonts w:eastAsia="Calibri"/>
                <w:lang w:eastAsia="en-US"/>
              </w:rPr>
            </w:pPr>
          </w:p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E37EE2">
            <w:pPr>
              <w:jc w:val="center"/>
              <w:rPr>
                <w:rFonts w:eastAsia="Calibri"/>
                <w:lang w:eastAsia="en-US"/>
              </w:rPr>
            </w:pPr>
          </w:p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E37EE2">
            <w:pPr>
              <w:ind w:hanging="9"/>
              <w:jc w:val="center"/>
              <w:rPr>
                <w:color w:val="000000"/>
                <w:lang w:eastAsia="en-US"/>
              </w:rPr>
            </w:pPr>
          </w:p>
          <w:p w:rsidR="00E37EE2" w:rsidRDefault="008F4312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ОНД и </w:t>
            </w:r>
            <w:r>
              <w:rPr>
                <w:color w:val="000000"/>
                <w:lang w:eastAsia="en-US"/>
              </w:rPr>
              <w:t>ПР по Ржевскому и Зубцовскому районам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E37EE2">
            <w:pPr>
              <w:ind w:firstLine="209"/>
              <w:jc w:val="both"/>
              <w:rPr>
                <w:color w:val="000000"/>
                <w:lang w:eastAsia="en-US"/>
              </w:rPr>
            </w:pPr>
          </w:p>
          <w:p w:rsidR="00E37EE2" w:rsidRDefault="008F4312">
            <w:pPr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 «Об утверждении порядка обобщения и анализа правоприменительной практики органов надзорной деятельности МЧС России».</w:t>
            </w:r>
          </w:p>
        </w:tc>
      </w:tr>
      <w:tr w:rsidR="00E37EE2" w:rsidTr="00CF1DF0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Подготовка предложений об </w:t>
            </w:r>
            <w:r>
              <w:rPr>
                <w:color w:val="000000"/>
                <w:lang w:eastAsia="en-US"/>
              </w:rPr>
              <w:t>актуализации обязательных требований, 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</w:t>
            </w:r>
            <w:r>
              <w:rPr>
                <w:color w:val="000000"/>
                <w:lang w:eastAsia="en-US"/>
              </w:rPr>
              <w:t>оссии от 25.11.2016 № 630 «Об утверждении порядка обобщения и анализа правоприменительной практики органов надзорной деятельности МЧС России».</w:t>
            </w:r>
          </w:p>
        </w:tc>
      </w:tr>
      <w:tr w:rsidR="00E37EE2" w:rsidTr="00CF1DF0"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 ОБЪЯВЛЕНИЕ ПРЕДОСТЕРЕЖЕНИЯ</w:t>
            </w:r>
          </w:p>
        </w:tc>
      </w:tr>
      <w:tr w:rsidR="00E37EE2" w:rsidTr="00CF1DF0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Выдача предостережений о недопустимости нарушения обязательных требований должностными лицами надзорных органов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firstLine="198"/>
              <w:jc w:val="both"/>
              <w:rPr>
                <w:color w:val="000000"/>
                <w:lang w:eastAsia="en-US"/>
              </w:rPr>
            </w:pPr>
            <w:hyperlink r:id="rId7">
              <w:r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t>Правит</w:t>
            </w:r>
            <w:r>
              <w:rPr>
                <w:color w:val="000000"/>
                <w:lang w:eastAsia="en-US"/>
              </w:rPr>
              <w:t xml:space="preserve">ельства Российской Федерации </w:t>
            </w:r>
            <w:r>
              <w:t>от 25.06.2021 № 1007 «О федеральном государственном надзоре в области гражданской обороны»</w:t>
            </w:r>
          </w:p>
        </w:tc>
      </w:tr>
    </w:tbl>
    <w:p w:rsidR="00E37EE2" w:rsidRDefault="008F4312">
      <w:r>
        <w:br w:type="page"/>
      </w:r>
    </w:p>
    <w:tbl>
      <w:tblPr>
        <w:tblW w:w="15026" w:type="dxa"/>
        <w:tblInd w:w="109" w:type="dxa"/>
        <w:tblLook w:val="04A0" w:firstRow="1" w:lastRow="0" w:firstColumn="1" w:lastColumn="0" w:noHBand="0" w:noVBand="1"/>
      </w:tblPr>
      <w:tblGrid>
        <w:gridCol w:w="851"/>
        <w:gridCol w:w="3118"/>
        <w:gridCol w:w="284"/>
        <w:gridCol w:w="1844"/>
        <w:gridCol w:w="2126"/>
        <w:gridCol w:w="1983"/>
        <w:gridCol w:w="4820"/>
      </w:tblGrid>
      <w:tr w:rsidR="00E37EE2" w:rsidTr="00CF1DF0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pageBreakBefore/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3. КОНСУЛЬТИРОВАНИЕ</w:t>
            </w:r>
          </w:p>
        </w:tc>
      </w:tr>
      <w:tr w:rsidR="00E37EE2" w:rsidTr="00CF1D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Предоставление консультаций при личном обращении граждан и представителей контролируемых лиц, посредством </w:t>
            </w:r>
            <w:r>
              <w:rPr>
                <w:color w:val="000000"/>
                <w:lang w:eastAsia="en-US"/>
              </w:rPr>
              <w:t>телефонной связи, видео-конференц-связи,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 w:rsidR="00E37EE2" w:rsidRDefault="008F431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E37EE2" w:rsidRDefault="008F431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порядок осуществления ко</w:t>
            </w:r>
            <w:r>
              <w:rPr>
                <w:color w:val="000000"/>
                <w:lang w:eastAsia="en-US"/>
              </w:rPr>
              <w:t>нтрольных (надзорных) мероприятий;</w:t>
            </w:r>
          </w:p>
          <w:p w:rsidR="00E37EE2" w:rsidRDefault="008F431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соблюдение обязательных требований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8">
              <w:r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t>от 25.06.2021 №</w:t>
            </w:r>
            <w:r>
              <w:t xml:space="preserve"> 1007 «О федеральном государственном надзоре в области гражданской обороны»</w:t>
            </w:r>
          </w:p>
        </w:tc>
      </w:tr>
      <w:tr w:rsidR="00E37EE2" w:rsidTr="00CF1D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 w:rsidP="00CF1DF0">
            <w:pPr>
              <w:pageBreakBefore/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lang w:eastAsia="en-US"/>
              </w:rPr>
              <w:lastRenderedPageBreak/>
              <w:t>3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E37EE2">
            <w:pPr>
              <w:jc w:val="center"/>
              <w:rPr>
                <w:color w:val="000000"/>
                <w:lang w:eastAsia="en-US"/>
              </w:rPr>
            </w:pPr>
          </w:p>
          <w:p w:rsidR="00E37EE2" w:rsidRDefault="00E37EE2">
            <w:pPr>
              <w:jc w:val="center"/>
              <w:rPr>
                <w:color w:val="000000"/>
                <w:lang w:eastAsia="en-US"/>
              </w:rPr>
            </w:pPr>
          </w:p>
          <w:p w:rsidR="00E37EE2" w:rsidRDefault="008F43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консультаций</w:t>
            </w:r>
          </w:p>
          <w:p w:rsidR="00E37EE2" w:rsidRDefault="008F43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посредством электронной почты, при получении письменного запроса - в письменной форме в порядке, установленном законодательством Российской </w:t>
            </w:r>
            <w:r>
              <w:rPr>
                <w:color w:val="000000"/>
                <w:lang w:eastAsia="en-US"/>
              </w:rPr>
              <w:t>Федерации о рассмотрении обращений граждан, по следующим вопросам:</w:t>
            </w:r>
          </w:p>
          <w:p w:rsidR="00E37EE2" w:rsidRDefault="008F43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E37EE2" w:rsidRDefault="008F43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порядок осуществления контрольных (надзорных) мероприятий.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E37EE2">
            <w:pPr>
              <w:jc w:val="center"/>
              <w:rPr>
                <w:rFonts w:eastAsia="Calibri"/>
                <w:lang w:eastAsia="en-US"/>
              </w:rPr>
            </w:pPr>
          </w:p>
          <w:p w:rsidR="00E37EE2" w:rsidRDefault="00E37EE2">
            <w:pPr>
              <w:jc w:val="center"/>
              <w:rPr>
                <w:rFonts w:eastAsia="Calibri"/>
                <w:lang w:eastAsia="en-US"/>
              </w:rPr>
            </w:pPr>
          </w:p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E37EE2">
            <w:pPr>
              <w:jc w:val="center"/>
              <w:rPr>
                <w:bCs/>
                <w:color w:val="000000"/>
                <w:lang w:eastAsia="en-US"/>
              </w:rPr>
            </w:pPr>
          </w:p>
          <w:p w:rsidR="00E37EE2" w:rsidRDefault="00E37EE2">
            <w:pPr>
              <w:jc w:val="center"/>
              <w:rPr>
                <w:bCs/>
                <w:color w:val="000000"/>
                <w:lang w:eastAsia="en-US"/>
              </w:rPr>
            </w:pPr>
          </w:p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E37EE2">
            <w:pPr>
              <w:ind w:hanging="9"/>
              <w:jc w:val="center"/>
              <w:rPr>
                <w:color w:val="000000"/>
                <w:lang w:eastAsia="en-US"/>
              </w:rPr>
            </w:pPr>
          </w:p>
          <w:p w:rsidR="00E37EE2" w:rsidRDefault="00E37EE2">
            <w:pPr>
              <w:ind w:hanging="9"/>
              <w:jc w:val="center"/>
              <w:rPr>
                <w:color w:val="000000"/>
                <w:lang w:eastAsia="en-US"/>
              </w:rPr>
            </w:pPr>
          </w:p>
          <w:p w:rsidR="00E37EE2" w:rsidRDefault="008F4312">
            <w:pPr>
              <w:ind w:hanging="9"/>
              <w:jc w:val="center"/>
            </w:pPr>
            <w:r>
              <w:rPr>
                <w:color w:val="000000"/>
                <w:lang w:eastAsia="en-US"/>
              </w:rPr>
              <w:t xml:space="preserve">ОНД и ПР по Ржевскому и Зубцовскому </w:t>
            </w:r>
            <w:r>
              <w:rPr>
                <w:color w:val="000000"/>
                <w:lang w:eastAsia="en-US"/>
              </w:rPr>
              <w:t>районам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E37EE2">
            <w:pPr>
              <w:ind w:firstLine="209"/>
              <w:jc w:val="center"/>
            </w:pPr>
          </w:p>
          <w:p w:rsidR="00E37EE2" w:rsidRDefault="00E37EE2">
            <w:pPr>
              <w:ind w:firstLine="209"/>
              <w:jc w:val="center"/>
            </w:pPr>
          </w:p>
          <w:p w:rsidR="00E37EE2" w:rsidRDefault="008F4312">
            <w:pPr>
              <w:ind w:firstLine="209"/>
              <w:jc w:val="center"/>
              <w:rPr>
                <w:color w:val="000000"/>
                <w:lang w:eastAsia="en-US"/>
              </w:rPr>
            </w:pPr>
            <w:hyperlink r:id="rId9">
              <w:r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t>Федерального закона от 31.07.2020 № 248-ФЗ «О государственн</w:t>
            </w:r>
            <w:r>
              <w:t xml:space="preserve">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t>от 25.06.2021 № 1007 «О федеральном государственном надзоре в области гражданской обороны»</w:t>
            </w:r>
          </w:p>
        </w:tc>
      </w:tr>
      <w:tr w:rsidR="00E37EE2" w:rsidTr="00CF1DF0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firstLine="209"/>
              <w:jc w:val="center"/>
              <w:rPr>
                <w:b/>
              </w:rPr>
            </w:pPr>
            <w:r>
              <w:rPr>
                <w:b/>
              </w:rPr>
              <w:t>4. ПРОФИЛАКТИЧЕСКИЙ ВИЗИТ</w:t>
            </w:r>
          </w:p>
        </w:tc>
      </w:tr>
      <w:tr w:rsidR="00E37EE2" w:rsidTr="00CF1D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Проведение </w:t>
            </w:r>
            <w:r>
              <w:rPr>
                <w:color w:val="000000"/>
                <w:lang w:eastAsia="en-US"/>
              </w:rPr>
              <w:t>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ОНД и ПР по Ржевскому и Зубцовскому районам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2" w:rsidRDefault="008F4312">
            <w:pPr>
              <w:ind w:firstLine="209"/>
              <w:jc w:val="both"/>
            </w:pPr>
            <w:hyperlink r:id="rId10">
              <w:r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t>Федерального закона от 31.07.2020 № 248-ФЗ «О государственном контроле (надзоре) и муниципальном контро</w:t>
            </w:r>
            <w:r>
              <w:t xml:space="preserve">ле в Российской Федерации», постановления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t>от 25.06.2021 № 1007 «О федеральном государственном надзоре в области гражданской обороны»</w:t>
            </w:r>
          </w:p>
        </w:tc>
      </w:tr>
    </w:tbl>
    <w:p w:rsidR="00E37EE2" w:rsidRDefault="00E37EE2">
      <w:pPr>
        <w:jc w:val="both"/>
        <w:rPr>
          <w:sz w:val="28"/>
          <w:szCs w:val="28"/>
          <w:highlight w:val="white"/>
        </w:rPr>
      </w:pPr>
    </w:p>
    <w:p w:rsidR="00E37EE2" w:rsidRDefault="00E37EE2">
      <w:pPr>
        <w:jc w:val="both"/>
        <w:rPr>
          <w:sz w:val="28"/>
          <w:szCs w:val="28"/>
          <w:highlight w:val="white"/>
        </w:rPr>
      </w:pPr>
    </w:p>
    <w:p w:rsidR="00E37EE2" w:rsidRDefault="008F4312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Н</w:t>
      </w:r>
      <w:bookmarkStart w:id="1" w:name="_Hlk89273587"/>
      <w:r>
        <w:rPr>
          <w:sz w:val="28"/>
          <w:szCs w:val="28"/>
          <w:shd w:val="clear" w:color="auto" w:fill="FFFFFF"/>
        </w:rPr>
        <w:t>ачальник ОНД и ПР по Ржевскому и Зубцовскому районам</w:t>
      </w:r>
    </w:p>
    <w:p w:rsidR="00E37EE2" w:rsidRDefault="008F4312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УНД и ПР Главного управления МЧ</w:t>
      </w:r>
      <w:r>
        <w:rPr>
          <w:sz w:val="28"/>
          <w:szCs w:val="28"/>
          <w:shd w:val="clear" w:color="auto" w:fill="FFFFFF"/>
        </w:rPr>
        <w:t>С России по Тверской области</w:t>
      </w:r>
    </w:p>
    <w:p w:rsidR="00E37EE2" w:rsidRDefault="008F4312">
      <w:pPr>
        <w:ind w:right="284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майор внутренней службы                                                                                                                                 </w:t>
      </w:r>
      <w:bookmarkEnd w:id="1"/>
      <w:r>
        <w:rPr>
          <w:sz w:val="28"/>
          <w:szCs w:val="28"/>
          <w:shd w:val="clear" w:color="auto" w:fill="FFFFFF"/>
        </w:rPr>
        <w:t>М.С. Дунаевская</w:t>
      </w:r>
    </w:p>
    <w:p w:rsidR="00E37EE2" w:rsidRDefault="00E37EE2">
      <w:pPr>
        <w:jc w:val="both"/>
        <w:rPr>
          <w:sz w:val="28"/>
          <w:szCs w:val="28"/>
          <w:lang w:eastAsia="en-US"/>
        </w:rPr>
      </w:pPr>
    </w:p>
    <w:sectPr w:rsidR="00E37EE2">
      <w:headerReference w:type="default" r:id="rId11"/>
      <w:headerReference w:type="first" r:id="rId12"/>
      <w:pgSz w:w="16838" w:h="11906" w:orient="landscape"/>
      <w:pgMar w:top="1134" w:right="1134" w:bottom="567" w:left="1134" w:header="709" w:footer="0" w:gutter="0"/>
      <w:pgNumType w:start="1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12" w:rsidRDefault="008F4312">
      <w:r>
        <w:separator/>
      </w:r>
    </w:p>
  </w:endnote>
  <w:endnote w:type="continuationSeparator" w:id="0">
    <w:p w:rsidR="008F4312" w:rsidRDefault="008F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12" w:rsidRDefault="008F4312">
      <w:r>
        <w:separator/>
      </w:r>
    </w:p>
  </w:footnote>
  <w:footnote w:type="continuationSeparator" w:id="0">
    <w:p w:rsidR="008F4312" w:rsidRDefault="008F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775497"/>
      <w:docPartObj>
        <w:docPartGallery w:val="Page Numbers (Top of Page)"/>
        <w:docPartUnique/>
      </w:docPartObj>
    </w:sdtPr>
    <w:sdtEndPr/>
    <w:sdtContent>
      <w:p w:rsidR="00E37EE2" w:rsidRDefault="008F4312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F1DF0">
          <w:rPr>
            <w:noProof/>
          </w:rPr>
          <w:t>13</w:t>
        </w:r>
        <w:r>
          <w:fldChar w:fldCharType="end"/>
        </w:r>
      </w:p>
    </w:sdtContent>
  </w:sdt>
  <w:p w:rsidR="00E37EE2" w:rsidRDefault="00E37EE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E2" w:rsidRDefault="00E37EE2">
    <w:pPr>
      <w:pStyle w:val="ad"/>
      <w:jc w:val="center"/>
    </w:pPr>
  </w:p>
  <w:p w:rsidR="00E37EE2" w:rsidRDefault="00E37EE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E2"/>
    <w:rsid w:val="008F4312"/>
    <w:rsid w:val="00CF1DF0"/>
    <w:rsid w:val="00E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DC0A"/>
  <w15:docId w15:val="{25BFA259-F316-46A3-AC85-972608B5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customStyle="1" w:styleId="-">
    <w:name w:val="Интернет-ссылка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uiPriority w:val="99"/>
    <w:qFormat/>
    <w:rsid w:val="00B97FC0"/>
    <w:rPr>
      <w:rFonts w:ascii="Calibri" w:eastAsia="Calibri" w:hAnsi="Calibri"/>
      <w:lang w:val="x-none" w:eastAsia="x-none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DD1533"/>
    <w:rPr>
      <w:sz w:val="24"/>
      <w:szCs w:val="24"/>
    </w:rPr>
  </w:style>
  <w:style w:type="paragraph" w:styleId="a7">
    <w:name w:val="Title"/>
    <w:basedOn w:val="a"/>
    <w:next w:val="a8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7E38A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f2">
    <w:name w:val="footnote text"/>
    <w:basedOn w:val="a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4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styleId="af5">
    <w:name w:val="Table Grid"/>
    <w:basedOn w:val="a1"/>
    <w:uiPriority w:val="99"/>
    <w:rsid w:val="00B9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18B2-3207-4340-9809-E32F814B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5322</TotalTime>
  <Pages>1</Pages>
  <Words>885</Words>
  <Characters>5046</Characters>
  <Application>Microsoft Office Word</Application>
  <DocSecurity>0</DocSecurity>
  <Lines>42</Lines>
  <Paragraphs>11</Paragraphs>
  <ScaleCrop>false</ScaleCrop>
  <Company>VNIIPO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Зуева</dc:creator>
  <dc:description/>
  <cp:lastModifiedBy>RePack by Diakov</cp:lastModifiedBy>
  <cp:revision>52</cp:revision>
  <cp:lastPrinted>2022-12-28T13:17:00Z</cp:lastPrinted>
  <dcterms:created xsi:type="dcterms:W3CDTF">2019-12-03T15:01:00Z</dcterms:created>
  <dcterms:modified xsi:type="dcterms:W3CDTF">2022-12-28T13:18:00Z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VNIIPO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